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E9" w:rsidRPr="00A04C7A" w:rsidRDefault="00585BE9" w:rsidP="00585BE9">
      <w:pPr>
        <w:tabs>
          <w:tab w:val="left" w:pos="5880"/>
        </w:tabs>
        <w:spacing w:line="276" w:lineRule="auto"/>
        <w:jc w:val="right"/>
        <w:rPr>
          <w:rFonts w:ascii="Calibri" w:hAnsi="Calibri" w:cs="Calibri"/>
        </w:rPr>
      </w:pPr>
      <w:r w:rsidRPr="00A04C7A">
        <w:rPr>
          <w:rFonts w:ascii="Calibri" w:hAnsi="Calibri" w:cs="Calibri"/>
          <w:b/>
          <w:bCs/>
        </w:rPr>
        <w:t>Załącznik nr 1</w:t>
      </w:r>
    </w:p>
    <w:p w:rsidR="00585BE9" w:rsidRPr="00A04C7A" w:rsidRDefault="00585BE9" w:rsidP="00585BE9">
      <w:pPr>
        <w:spacing w:line="276" w:lineRule="auto"/>
        <w:jc w:val="right"/>
        <w:rPr>
          <w:rFonts w:ascii="Calibri" w:hAnsi="Calibri" w:cs="Calibri"/>
          <w:b/>
        </w:rPr>
      </w:pPr>
    </w:p>
    <w:p w:rsidR="00585BE9" w:rsidRPr="00E208F7" w:rsidRDefault="00585BE9" w:rsidP="00585BE9">
      <w:pPr>
        <w:pStyle w:val="Nagwek1"/>
        <w:numPr>
          <w:ilvl w:val="0"/>
          <w:numId w:val="0"/>
        </w:num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E208F7">
        <w:rPr>
          <w:rFonts w:ascii="Calibri" w:hAnsi="Calibri" w:cs="Calibri"/>
          <w:sz w:val="24"/>
          <w:szCs w:val="24"/>
        </w:rPr>
        <w:t>Formularz ofertowy</w:t>
      </w:r>
    </w:p>
    <w:p w:rsidR="00585BE9" w:rsidRDefault="00585BE9" w:rsidP="00585BE9">
      <w:pPr>
        <w:spacing w:line="276" w:lineRule="auto"/>
        <w:jc w:val="right"/>
        <w:rPr>
          <w:rFonts w:ascii="Calibri" w:hAnsi="Calibri" w:cs="Calibri"/>
        </w:rPr>
      </w:pPr>
      <w:r w:rsidRPr="00A04C7A">
        <w:rPr>
          <w:rFonts w:ascii="Calibri" w:hAnsi="Calibri" w:cs="Calibri"/>
        </w:rPr>
        <w:t>……………………….dn. ……</w:t>
      </w:r>
    </w:p>
    <w:p w:rsidR="00585BE9" w:rsidRPr="00F37469" w:rsidRDefault="00585BE9" w:rsidP="00585BE9">
      <w:pPr>
        <w:autoSpaceDE w:val="0"/>
        <w:autoSpaceDN w:val="0"/>
        <w:adjustRightInd w:val="0"/>
        <w:spacing w:line="276" w:lineRule="auto"/>
        <w:rPr>
          <w:rFonts w:eastAsia="Times New Roman" w:cs="Calibri"/>
          <w:sz w:val="28"/>
          <w:szCs w:val="28"/>
          <w:lang w:eastAsia="pl-PL"/>
        </w:rPr>
      </w:pPr>
      <w:r w:rsidRPr="00F37469">
        <w:rPr>
          <w:rFonts w:eastAsia="Times New Roman" w:cs="Calibri"/>
          <w:sz w:val="28"/>
          <w:szCs w:val="28"/>
          <w:lang w:eastAsia="pl-PL"/>
        </w:rPr>
        <w:t>..........................................................</w:t>
      </w:r>
    </w:p>
    <w:p w:rsidR="00585BE9" w:rsidRPr="00F37469" w:rsidRDefault="00585BE9" w:rsidP="00585BE9">
      <w:pPr>
        <w:autoSpaceDE w:val="0"/>
        <w:autoSpaceDN w:val="0"/>
        <w:adjustRightInd w:val="0"/>
        <w:spacing w:line="276" w:lineRule="auto"/>
        <w:rPr>
          <w:rFonts w:eastAsia="Times New Roman" w:cs="Calibri"/>
          <w:i/>
          <w:sz w:val="16"/>
          <w:szCs w:val="16"/>
          <w:lang w:eastAsia="pl-PL"/>
        </w:rPr>
      </w:pPr>
      <w:r w:rsidRPr="00F37469">
        <w:rPr>
          <w:rFonts w:eastAsia="Times New Roman" w:cs="Calibri"/>
          <w:i/>
          <w:sz w:val="16"/>
          <w:szCs w:val="16"/>
          <w:lang w:eastAsia="pl-PL"/>
        </w:rPr>
        <w:t xml:space="preserve">       (pieczęć Wykonawcy lub Wykonawców</w:t>
      </w:r>
    </w:p>
    <w:p w:rsidR="00585BE9" w:rsidRPr="00F37469" w:rsidRDefault="00585BE9" w:rsidP="00585BE9">
      <w:pPr>
        <w:autoSpaceDE w:val="0"/>
        <w:autoSpaceDN w:val="0"/>
        <w:adjustRightInd w:val="0"/>
        <w:spacing w:line="276" w:lineRule="auto"/>
        <w:rPr>
          <w:rFonts w:eastAsia="Times New Roman" w:cs="Calibri"/>
          <w:i/>
          <w:sz w:val="16"/>
          <w:szCs w:val="16"/>
          <w:lang w:eastAsia="pl-PL"/>
        </w:rPr>
      </w:pPr>
      <w:r w:rsidRPr="00F37469">
        <w:rPr>
          <w:rFonts w:eastAsia="Times New Roman" w:cs="Calibri"/>
          <w:i/>
          <w:sz w:val="16"/>
          <w:szCs w:val="16"/>
          <w:lang w:eastAsia="pl-PL"/>
        </w:rPr>
        <w:t>ubiegających się wspólnie o udzielenie zamówienia)</w:t>
      </w:r>
    </w:p>
    <w:p w:rsidR="00585BE9" w:rsidRPr="00A04C7A" w:rsidRDefault="00585BE9" w:rsidP="00585BE9">
      <w:pPr>
        <w:spacing w:line="276" w:lineRule="auto"/>
        <w:rPr>
          <w:rFonts w:ascii="Calibri" w:hAnsi="Calibri" w:cs="Calibri"/>
        </w:rPr>
      </w:pPr>
    </w:p>
    <w:p w:rsidR="00585BE9" w:rsidRPr="00A04C7A" w:rsidRDefault="00585BE9" w:rsidP="00585BE9">
      <w:p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Konstanciński Dom Kultury</w:t>
      </w:r>
    </w:p>
    <w:p w:rsidR="00585BE9" w:rsidRDefault="00585BE9" w:rsidP="00585BE9">
      <w:pPr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ul. Mostowa 15</w:t>
      </w:r>
    </w:p>
    <w:p w:rsidR="00585BE9" w:rsidRDefault="00585BE9" w:rsidP="00585BE9">
      <w:pPr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05-510 Konstancin-Jeziorna</w:t>
      </w:r>
    </w:p>
    <w:p w:rsidR="00585BE9" w:rsidRPr="00A04C7A" w:rsidRDefault="00585BE9" w:rsidP="00585BE9">
      <w:pPr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:rsidR="00585BE9" w:rsidRPr="00A04C7A" w:rsidRDefault="00585BE9" w:rsidP="00585BE9">
      <w:pPr>
        <w:spacing w:line="276" w:lineRule="auto"/>
        <w:rPr>
          <w:rFonts w:ascii="Calibri" w:hAnsi="Calibri" w:cs="Calibri"/>
          <w:b/>
          <w:bCs/>
        </w:rPr>
      </w:pPr>
      <w:r w:rsidRPr="00A04C7A">
        <w:rPr>
          <w:rFonts w:ascii="Calibri" w:hAnsi="Calibri" w:cs="Calibri"/>
          <w:b/>
          <w:bCs/>
        </w:rPr>
        <w:t>Wykonawca:</w:t>
      </w:r>
    </w:p>
    <w:p w:rsidR="00585BE9" w:rsidRPr="00A04C7A" w:rsidRDefault="00585BE9" w:rsidP="00585BE9">
      <w:pPr>
        <w:spacing w:line="276" w:lineRule="auto"/>
        <w:rPr>
          <w:rFonts w:ascii="Calibri" w:hAnsi="Calibri" w:cs="Calibri"/>
          <w:b/>
          <w:bCs/>
        </w:rPr>
      </w:pPr>
    </w:p>
    <w:p w:rsidR="00585BE9" w:rsidRPr="00E208F7" w:rsidRDefault="00585BE9" w:rsidP="00585BE9">
      <w:pPr>
        <w:spacing w:line="276" w:lineRule="auto"/>
        <w:rPr>
          <w:rFonts w:ascii="Calibri" w:hAnsi="Calibri" w:cs="Calibri"/>
          <w:b/>
          <w:bCs/>
        </w:rPr>
      </w:pPr>
      <w:r w:rsidRPr="00E208F7">
        <w:rPr>
          <w:rFonts w:ascii="Calibri" w:hAnsi="Calibri" w:cs="Calibri"/>
          <w:b/>
          <w:bCs/>
        </w:rPr>
        <w:t xml:space="preserve">Nazwa </w:t>
      </w:r>
      <w:r w:rsidRPr="00E208F7">
        <w:rPr>
          <w:rFonts w:ascii="Calibri" w:hAnsi="Calibri" w:cs="Calibri"/>
          <w:b/>
          <w:bCs/>
        </w:rPr>
        <w:tab/>
      </w:r>
      <w:r w:rsidRPr="00E208F7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E208F7">
        <w:rPr>
          <w:rFonts w:ascii="Calibri" w:hAnsi="Calibri" w:cs="Calibri"/>
          <w:b/>
          <w:bCs/>
        </w:rPr>
        <w:t>……………….………………….……………………………………………………</w:t>
      </w:r>
      <w:r>
        <w:rPr>
          <w:rFonts w:ascii="Calibri" w:hAnsi="Calibri" w:cs="Calibri"/>
          <w:b/>
          <w:bCs/>
        </w:rPr>
        <w:t>…………………………</w:t>
      </w:r>
    </w:p>
    <w:p w:rsidR="00585BE9" w:rsidRPr="00D3100A" w:rsidRDefault="00585BE9" w:rsidP="00585BE9">
      <w:pPr>
        <w:pStyle w:val="Nagwek2"/>
        <w:spacing w:line="276" w:lineRule="auto"/>
        <w:rPr>
          <w:rFonts w:ascii="Calibri" w:hAnsi="Calibri" w:cs="Calibri"/>
          <w:i w:val="0"/>
          <w:sz w:val="24"/>
          <w:szCs w:val="24"/>
        </w:rPr>
      </w:pPr>
      <w:r w:rsidRPr="00E208F7">
        <w:rPr>
          <w:rFonts w:ascii="Calibri" w:hAnsi="Calibri" w:cs="Calibri"/>
          <w:i w:val="0"/>
          <w:sz w:val="24"/>
          <w:szCs w:val="24"/>
        </w:rPr>
        <w:t>Siedziba</w:t>
      </w:r>
      <w:r w:rsidRPr="00E208F7">
        <w:rPr>
          <w:rFonts w:ascii="Calibri" w:hAnsi="Calibri" w:cs="Calibri"/>
          <w:sz w:val="24"/>
          <w:szCs w:val="24"/>
        </w:rPr>
        <w:t xml:space="preserve"> </w:t>
      </w:r>
      <w:r w:rsidRPr="00E208F7">
        <w:rPr>
          <w:rFonts w:ascii="Calibri" w:hAnsi="Calibri" w:cs="Calibri"/>
          <w:sz w:val="24"/>
          <w:szCs w:val="24"/>
        </w:rPr>
        <w:tab/>
      </w:r>
      <w:r w:rsidRPr="00E208F7">
        <w:rPr>
          <w:rFonts w:ascii="Calibri" w:hAnsi="Calibri" w:cs="Calibri"/>
          <w:sz w:val="24"/>
          <w:szCs w:val="24"/>
        </w:rPr>
        <w:tab/>
        <w:t>…………</w:t>
      </w:r>
      <w:r>
        <w:rPr>
          <w:rFonts w:ascii="Calibri" w:hAnsi="Calibri" w:cs="Calibri"/>
          <w:sz w:val="24"/>
          <w:szCs w:val="24"/>
        </w:rPr>
        <w:t>…….………………….……………………………………………………</w:t>
      </w:r>
      <w:r>
        <w:rPr>
          <w:rFonts w:ascii="Calibri" w:hAnsi="Calibri" w:cs="Calibri"/>
          <w:i w:val="0"/>
          <w:sz w:val="24"/>
          <w:szCs w:val="24"/>
        </w:rPr>
        <w:t>………………..</w:t>
      </w:r>
    </w:p>
    <w:p w:rsidR="00585BE9" w:rsidRPr="00E208F7" w:rsidRDefault="00585BE9" w:rsidP="00585BE9">
      <w:pPr>
        <w:spacing w:line="276" w:lineRule="auto"/>
        <w:rPr>
          <w:rFonts w:ascii="Calibri" w:hAnsi="Calibri" w:cs="Calibri"/>
          <w:b/>
          <w:bCs/>
        </w:rPr>
      </w:pPr>
      <w:r w:rsidRPr="00E208F7">
        <w:rPr>
          <w:rFonts w:ascii="Calibri" w:hAnsi="Calibri" w:cs="Calibri"/>
          <w:b/>
          <w:bCs/>
        </w:rPr>
        <w:t>Nr telefonu/faksu:</w:t>
      </w:r>
      <w:r w:rsidRPr="00E208F7">
        <w:rPr>
          <w:rFonts w:ascii="Calibri" w:hAnsi="Calibri" w:cs="Calibri"/>
          <w:b/>
          <w:bCs/>
        </w:rPr>
        <w:tab/>
        <w:t>……………….………………….……………………………………………………</w:t>
      </w:r>
      <w:r>
        <w:rPr>
          <w:rFonts w:ascii="Calibri" w:hAnsi="Calibri" w:cs="Calibri"/>
          <w:b/>
          <w:bCs/>
        </w:rPr>
        <w:t>…………………………</w:t>
      </w:r>
    </w:p>
    <w:p w:rsidR="00585BE9" w:rsidRPr="00E208F7" w:rsidRDefault="00585BE9" w:rsidP="00585BE9">
      <w:pPr>
        <w:spacing w:line="276" w:lineRule="auto"/>
        <w:rPr>
          <w:rFonts w:ascii="Calibri" w:hAnsi="Calibri" w:cs="Calibri"/>
          <w:b/>
          <w:bCs/>
          <w:lang w:val="de-DE"/>
        </w:rPr>
      </w:pPr>
      <w:proofErr w:type="spellStart"/>
      <w:r w:rsidRPr="00E208F7">
        <w:rPr>
          <w:rFonts w:ascii="Calibri" w:hAnsi="Calibri" w:cs="Calibri"/>
          <w:b/>
          <w:bCs/>
          <w:lang w:val="de-DE"/>
        </w:rPr>
        <w:t>Adres</w:t>
      </w:r>
      <w:proofErr w:type="spellEnd"/>
      <w:r w:rsidRPr="00E208F7">
        <w:rPr>
          <w:rFonts w:ascii="Calibri" w:hAnsi="Calibri" w:cs="Calibri"/>
          <w:b/>
          <w:bCs/>
          <w:lang w:val="de-DE"/>
        </w:rPr>
        <w:t xml:space="preserve"> </w:t>
      </w:r>
      <w:proofErr w:type="spellStart"/>
      <w:r w:rsidRPr="00E208F7">
        <w:rPr>
          <w:rFonts w:ascii="Calibri" w:hAnsi="Calibri" w:cs="Calibri"/>
          <w:b/>
          <w:bCs/>
          <w:lang w:val="de-DE"/>
        </w:rPr>
        <w:t>e-mail</w:t>
      </w:r>
      <w:proofErr w:type="spellEnd"/>
      <w:r w:rsidRPr="00E208F7">
        <w:rPr>
          <w:rFonts w:ascii="Calibri" w:hAnsi="Calibri" w:cs="Calibri"/>
          <w:b/>
          <w:bCs/>
          <w:lang w:val="de-DE"/>
        </w:rPr>
        <w:t>:</w:t>
      </w:r>
      <w:r w:rsidRPr="00E208F7">
        <w:rPr>
          <w:rFonts w:ascii="Calibri" w:hAnsi="Calibri" w:cs="Calibri"/>
          <w:b/>
          <w:bCs/>
          <w:lang w:val="de-DE"/>
        </w:rPr>
        <w:tab/>
      </w:r>
      <w:r w:rsidRPr="00E208F7">
        <w:rPr>
          <w:rFonts w:ascii="Calibri" w:hAnsi="Calibri" w:cs="Calibri"/>
          <w:b/>
          <w:bCs/>
          <w:lang w:val="de-DE"/>
        </w:rPr>
        <w:tab/>
        <w:t>……………….………………….…..................................................</w:t>
      </w:r>
      <w:r>
        <w:rPr>
          <w:rFonts w:ascii="Calibri" w:hAnsi="Calibri" w:cs="Calibri"/>
          <w:b/>
          <w:bCs/>
          <w:lang w:val="de-DE"/>
        </w:rPr>
        <w:t>...........................</w:t>
      </w:r>
    </w:p>
    <w:p w:rsidR="00585BE9" w:rsidRPr="00D3100A" w:rsidRDefault="00585BE9" w:rsidP="00585BE9">
      <w:pPr>
        <w:spacing w:line="276" w:lineRule="auto"/>
        <w:rPr>
          <w:rFonts w:ascii="Calibri" w:hAnsi="Calibri" w:cs="Calibri"/>
          <w:b/>
          <w:bCs/>
          <w:lang w:val="en-US"/>
        </w:rPr>
      </w:pPr>
      <w:r w:rsidRPr="00D3100A">
        <w:rPr>
          <w:rFonts w:ascii="Calibri" w:hAnsi="Calibri" w:cs="Calibri"/>
          <w:b/>
          <w:bCs/>
          <w:lang w:val="en-US"/>
        </w:rPr>
        <w:t xml:space="preserve">Nr NIP: </w:t>
      </w:r>
      <w:r w:rsidRPr="00D3100A">
        <w:rPr>
          <w:rFonts w:ascii="Calibri" w:hAnsi="Calibri" w:cs="Calibri"/>
          <w:b/>
          <w:bCs/>
          <w:lang w:val="en-US"/>
        </w:rPr>
        <w:tab/>
      </w:r>
      <w:r w:rsidRPr="00D3100A">
        <w:rPr>
          <w:rFonts w:ascii="Calibri" w:hAnsi="Calibri" w:cs="Calibri"/>
          <w:b/>
          <w:bCs/>
          <w:lang w:val="en-US"/>
        </w:rPr>
        <w:tab/>
      </w:r>
      <w:r w:rsidRPr="00D3100A">
        <w:rPr>
          <w:rFonts w:ascii="Calibri" w:hAnsi="Calibri" w:cs="Calibri"/>
          <w:b/>
          <w:bCs/>
          <w:lang w:val="en-US"/>
        </w:rPr>
        <w:tab/>
        <w:t>……………….………………….………………………………………………………………………………</w:t>
      </w:r>
    </w:p>
    <w:p w:rsidR="00585BE9" w:rsidRPr="00E208F7" w:rsidRDefault="00585BE9" w:rsidP="00585BE9">
      <w:pPr>
        <w:spacing w:line="276" w:lineRule="auto"/>
        <w:rPr>
          <w:rFonts w:ascii="Calibri" w:hAnsi="Calibri" w:cs="Calibri"/>
          <w:b/>
          <w:bCs/>
        </w:rPr>
      </w:pPr>
      <w:r w:rsidRPr="00E208F7">
        <w:rPr>
          <w:rFonts w:ascii="Calibri" w:hAnsi="Calibri" w:cs="Calibri"/>
          <w:b/>
          <w:bCs/>
        </w:rPr>
        <w:t>Nr REGON:</w:t>
      </w:r>
      <w:r w:rsidRPr="00E208F7">
        <w:rPr>
          <w:rFonts w:ascii="Calibri" w:hAnsi="Calibri" w:cs="Calibri"/>
          <w:b/>
          <w:bCs/>
        </w:rPr>
        <w:tab/>
      </w:r>
      <w:r w:rsidRPr="00E208F7">
        <w:rPr>
          <w:rFonts w:ascii="Calibri" w:hAnsi="Calibri" w:cs="Calibri"/>
          <w:b/>
          <w:bCs/>
        </w:rPr>
        <w:tab/>
        <w:t>……………….………………….……………………………………………………</w:t>
      </w:r>
      <w:r>
        <w:rPr>
          <w:rFonts w:ascii="Calibri" w:hAnsi="Calibri" w:cs="Calibri"/>
          <w:b/>
          <w:bCs/>
        </w:rPr>
        <w:t>…………………………</w:t>
      </w:r>
    </w:p>
    <w:p w:rsidR="00585BE9" w:rsidRDefault="00585BE9" w:rsidP="00585BE9">
      <w:p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Forma działalności gospodarczej</w:t>
      </w:r>
      <w:r w:rsidRPr="00E208F7">
        <w:rPr>
          <w:rFonts w:ascii="Calibri" w:hAnsi="Calibri" w:cs="Calibri"/>
          <w:b/>
          <w:bCs/>
        </w:rPr>
        <w:t>: ……………………………………………………………………</w:t>
      </w:r>
      <w:r>
        <w:rPr>
          <w:rFonts w:ascii="Calibri" w:hAnsi="Calibri" w:cs="Calibri"/>
          <w:b/>
          <w:bCs/>
        </w:rPr>
        <w:t>………………………………</w:t>
      </w:r>
    </w:p>
    <w:p w:rsidR="00585BE9" w:rsidRPr="00E208F7" w:rsidRDefault="00585BE9" w:rsidP="00585BE9">
      <w:p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Osoba do kontaktu (tel., e-mail): …………………………………………………………………………………………………….</w:t>
      </w:r>
    </w:p>
    <w:p w:rsidR="00585BE9" w:rsidRPr="00A04C7A" w:rsidRDefault="00585BE9" w:rsidP="00585BE9">
      <w:pPr>
        <w:spacing w:line="276" w:lineRule="auto"/>
        <w:rPr>
          <w:rFonts w:ascii="Calibri" w:hAnsi="Calibri" w:cs="Calibri"/>
          <w:b/>
          <w:bCs/>
        </w:rPr>
      </w:pPr>
    </w:p>
    <w:p w:rsidR="00585BE9" w:rsidRDefault="00585BE9" w:rsidP="00585BE9">
      <w:pPr>
        <w:numPr>
          <w:ilvl w:val="0"/>
          <w:numId w:val="30"/>
        </w:numPr>
        <w:spacing w:after="0" w:line="276" w:lineRule="auto"/>
        <w:jc w:val="both"/>
        <w:rPr>
          <w:rFonts w:ascii="Calibri" w:hAnsi="Calibri" w:cs="Calibri"/>
        </w:rPr>
      </w:pPr>
      <w:r w:rsidRPr="00A04C7A">
        <w:rPr>
          <w:rFonts w:ascii="Calibri" w:hAnsi="Calibri" w:cs="Calibri"/>
        </w:rPr>
        <w:t>Zobowiązania Wykonawcy:</w:t>
      </w:r>
    </w:p>
    <w:p w:rsidR="00585BE9" w:rsidRPr="00250613" w:rsidRDefault="00585BE9" w:rsidP="00585BE9">
      <w:pPr>
        <w:spacing w:after="0" w:line="276" w:lineRule="auto"/>
        <w:jc w:val="both"/>
        <w:rPr>
          <w:rFonts w:ascii="Calibri" w:hAnsi="Calibri" w:cs="Calibri"/>
        </w:rPr>
      </w:pPr>
      <w:r w:rsidRPr="00250613">
        <w:rPr>
          <w:rFonts w:ascii="Calibri" w:hAnsi="Calibri" w:cs="Calibri"/>
          <w:sz w:val="24"/>
          <w:szCs w:val="24"/>
        </w:rPr>
        <w:t xml:space="preserve">W związku z zapytaniem ofertowym na dostawę i montaż </w:t>
      </w:r>
      <w:proofErr w:type="spellStart"/>
      <w:r w:rsidRPr="00250613">
        <w:rPr>
          <w:rFonts w:ascii="Calibri" w:hAnsi="Calibri" w:cs="Calibri"/>
          <w:sz w:val="24"/>
          <w:szCs w:val="24"/>
        </w:rPr>
        <w:t>infokiosków</w:t>
      </w:r>
      <w:proofErr w:type="spellEnd"/>
      <w:r w:rsidRPr="00250613">
        <w:rPr>
          <w:rFonts w:ascii="Calibri" w:hAnsi="Calibri" w:cs="Calibri"/>
          <w:sz w:val="24"/>
          <w:szCs w:val="24"/>
        </w:rPr>
        <w:t xml:space="preserve"> w ramach </w:t>
      </w:r>
      <w:r w:rsidRPr="00250613">
        <w:rPr>
          <w:rFonts w:ascii="Calibri" w:hAnsi="Calibri" w:cs="Calibri"/>
          <w:color w:val="000000"/>
          <w:sz w:val="24"/>
          <w:szCs w:val="24"/>
        </w:rPr>
        <w:t>umowy nr RPMA.06.02.00-14-114/13-00 o dofinansowanie projektu „KALEJDOSKOP KONSTANCINA” współfinansowanego z Europejskiego Funduszu Rozwoju Regionalnego w ramach priorytetu VI „Wykorzystanie walorów naturalnych i kulturowych dla rozwoju turystyki i rekreacji” działania 6.2 „Turystyka” Regionalnego Programu Operacyjnego Województwa Mazowieckiego 2007-2013</w:t>
      </w:r>
    </w:p>
    <w:p w:rsidR="00585BE9" w:rsidRDefault="00585BE9" w:rsidP="00585BE9">
      <w:pPr>
        <w:tabs>
          <w:tab w:val="left" w:pos="5760"/>
        </w:tabs>
        <w:spacing w:line="276" w:lineRule="auto"/>
        <w:jc w:val="both"/>
        <w:rPr>
          <w:rFonts w:ascii="Calibri" w:hAnsi="Calibri" w:cs="Calibri"/>
        </w:rPr>
      </w:pPr>
      <w:r w:rsidRPr="00A04C7A">
        <w:rPr>
          <w:rFonts w:ascii="Calibri" w:hAnsi="Calibri" w:cs="Calibri"/>
        </w:rPr>
        <w:t xml:space="preserve"> oferuję/my realizację całości zamówienia </w:t>
      </w:r>
      <w:r>
        <w:rPr>
          <w:rFonts w:ascii="Calibri" w:hAnsi="Calibri" w:cs="Calibri"/>
        </w:rPr>
        <w:t>objętego</w:t>
      </w:r>
      <w:r w:rsidRPr="00A04C7A">
        <w:rPr>
          <w:rFonts w:ascii="Calibri" w:hAnsi="Calibri" w:cs="Calibri"/>
        </w:rPr>
        <w:t xml:space="preserve"> zapytaniem ofertowym za kwotę:</w:t>
      </w:r>
    </w:p>
    <w:p w:rsidR="00437FC5" w:rsidRPr="00A04C7A" w:rsidRDefault="00437FC5" w:rsidP="00B9220E">
      <w:pPr>
        <w:tabs>
          <w:tab w:val="left" w:pos="5760"/>
        </w:tabs>
        <w:spacing w:line="276" w:lineRule="auto"/>
        <w:jc w:val="both"/>
        <w:rPr>
          <w:rFonts w:ascii="Calibri" w:hAnsi="Calibri" w:cs="Calibri"/>
        </w:rPr>
      </w:pPr>
    </w:p>
    <w:p w:rsidR="00437FC5" w:rsidRPr="00A04C7A" w:rsidRDefault="00437FC5" w:rsidP="00B9220E">
      <w:pPr>
        <w:spacing w:line="276" w:lineRule="auto"/>
        <w:rPr>
          <w:rFonts w:ascii="Calibri" w:hAnsi="Calibri" w:cs="Calibri"/>
        </w:rPr>
      </w:pPr>
      <w:r w:rsidRPr="00A04C7A">
        <w:rPr>
          <w:rFonts w:ascii="Calibri" w:hAnsi="Calibri" w:cs="Calibri"/>
        </w:rPr>
        <w:t>cena netto: ............................................. zł (słownie ………………………………… …………………….zł).</w:t>
      </w:r>
    </w:p>
    <w:p w:rsidR="00437FC5" w:rsidRPr="00A04C7A" w:rsidRDefault="00437FC5" w:rsidP="00B9220E">
      <w:pPr>
        <w:spacing w:line="276" w:lineRule="auto"/>
        <w:rPr>
          <w:rFonts w:ascii="Calibri" w:hAnsi="Calibri" w:cs="Calibri"/>
        </w:rPr>
      </w:pPr>
      <w:r w:rsidRPr="00A04C7A">
        <w:rPr>
          <w:rFonts w:ascii="Calibri" w:hAnsi="Calibri" w:cs="Calibri"/>
        </w:rPr>
        <w:t>cena brutto: ............................................ zł (słownie ………………………………… …………………….zł).</w:t>
      </w:r>
    </w:p>
    <w:p w:rsidR="00437FC5" w:rsidRDefault="00437FC5" w:rsidP="00B9220E">
      <w:pPr>
        <w:spacing w:line="276" w:lineRule="auto"/>
        <w:rPr>
          <w:rFonts w:ascii="Calibri" w:hAnsi="Calibri" w:cs="Calibri"/>
        </w:rPr>
      </w:pPr>
      <w:r w:rsidRPr="00A04C7A">
        <w:rPr>
          <w:rFonts w:ascii="Calibri" w:hAnsi="Calibri" w:cs="Calibri"/>
        </w:rPr>
        <w:t>w tym podatek VAT wg stawki.............% w wysokości  .............................................. …………………...zł.</w:t>
      </w:r>
    </w:p>
    <w:p w:rsidR="00437FC5" w:rsidRDefault="00437FC5" w:rsidP="00B9220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według zestawienia:</w:t>
      </w:r>
    </w:p>
    <w:p w:rsidR="00437FC5" w:rsidRDefault="00437FC5" w:rsidP="00B9220E">
      <w:pPr>
        <w:spacing w:line="276" w:lineRule="auto"/>
        <w:rPr>
          <w:rFonts w:ascii="Calibri" w:hAnsi="Calibri" w:cs="Calibr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5551"/>
        <w:gridCol w:w="1134"/>
        <w:gridCol w:w="1417"/>
        <w:gridCol w:w="1418"/>
      </w:tblGrid>
      <w:tr w:rsidR="00437FC5" w:rsidRPr="003D5447" w:rsidTr="00AB0458">
        <w:tc>
          <w:tcPr>
            <w:tcW w:w="511" w:type="dxa"/>
            <w:shd w:val="clear" w:color="auto" w:fill="auto"/>
          </w:tcPr>
          <w:p w:rsidR="00437FC5" w:rsidRPr="003D5447" w:rsidRDefault="00437FC5" w:rsidP="00B9220E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551" w:type="dxa"/>
            <w:shd w:val="clear" w:color="auto" w:fill="auto"/>
          </w:tcPr>
          <w:p w:rsidR="00437FC5" w:rsidRDefault="00437FC5" w:rsidP="00B9220E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Szczegółowy opis przedmiotu zamówienia: </w:t>
            </w:r>
          </w:p>
          <w:p w:rsidR="00437FC5" w:rsidRPr="003D5447" w:rsidRDefault="00437FC5" w:rsidP="00B9220E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Infokiosk</w:t>
            </w:r>
          </w:p>
        </w:tc>
        <w:tc>
          <w:tcPr>
            <w:tcW w:w="1134" w:type="dxa"/>
            <w:shd w:val="clear" w:color="auto" w:fill="auto"/>
          </w:tcPr>
          <w:p w:rsidR="00437FC5" w:rsidRPr="003D5447" w:rsidRDefault="00437FC5" w:rsidP="00B9220E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Ilość sztuk</w:t>
            </w:r>
          </w:p>
        </w:tc>
        <w:tc>
          <w:tcPr>
            <w:tcW w:w="1417" w:type="dxa"/>
            <w:shd w:val="clear" w:color="auto" w:fill="auto"/>
          </w:tcPr>
          <w:p w:rsidR="00437FC5" w:rsidRPr="003D5447" w:rsidRDefault="00437FC5" w:rsidP="00B9220E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 jednostkowa netto</w:t>
            </w:r>
          </w:p>
        </w:tc>
        <w:tc>
          <w:tcPr>
            <w:tcW w:w="1418" w:type="dxa"/>
            <w:shd w:val="clear" w:color="auto" w:fill="auto"/>
          </w:tcPr>
          <w:p w:rsidR="00437FC5" w:rsidRPr="003D5447" w:rsidRDefault="00437FC5" w:rsidP="00B9220E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 jednostkowa brutto</w:t>
            </w:r>
          </w:p>
        </w:tc>
      </w:tr>
      <w:tr w:rsidR="00437FC5" w:rsidRPr="003D5447" w:rsidTr="00AB0458">
        <w:tc>
          <w:tcPr>
            <w:tcW w:w="511" w:type="dxa"/>
            <w:shd w:val="clear" w:color="auto" w:fill="auto"/>
          </w:tcPr>
          <w:p w:rsidR="00437FC5" w:rsidRPr="003D5447" w:rsidRDefault="00437FC5" w:rsidP="00B9220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551" w:type="dxa"/>
            <w:shd w:val="clear" w:color="auto" w:fill="auto"/>
          </w:tcPr>
          <w:p w:rsidR="00437FC5" w:rsidRPr="00A14A20" w:rsidRDefault="00437FC5" w:rsidP="00B9220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14A20">
              <w:rPr>
                <w:rFonts w:ascii="Calibri" w:hAnsi="Calibri" w:cs="Calibri"/>
                <w:b/>
                <w:sz w:val="20"/>
                <w:szCs w:val="20"/>
              </w:rPr>
              <w:t>Parametry techniczne infokiosku</w:t>
            </w:r>
          </w:p>
          <w:p w:rsidR="00437FC5" w:rsidRPr="00A14A20" w:rsidRDefault="00437FC5" w:rsidP="00B9220E">
            <w:pPr>
              <w:numPr>
                <w:ilvl w:val="0"/>
                <w:numId w:val="33"/>
              </w:numPr>
              <w:suppressAutoHyphens/>
              <w:snapToGrid w:val="0"/>
              <w:spacing w:after="0" w:line="276" w:lineRule="auto"/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14A20">
              <w:rPr>
                <w:rFonts w:ascii="Calibri" w:hAnsi="Calibri" w:cs="Calibri"/>
                <w:b/>
                <w:sz w:val="20"/>
                <w:szCs w:val="20"/>
              </w:rPr>
              <w:t xml:space="preserve">Kiosk informacyjny </w:t>
            </w:r>
            <w:r w:rsidRPr="00A14A20">
              <w:rPr>
                <w:rFonts w:ascii="Calibri" w:hAnsi="Calibri" w:cs="Calibri"/>
                <w:sz w:val="20"/>
                <w:szCs w:val="20"/>
              </w:rPr>
              <w:t>zewnętrzny w obudowie wandaloodpornej.  Wersja stojąca lub wisząca wraz ze stojakiem, zamontowana do podłoża w sposób trwały (np. za pomocą śrub zamaskowanych i zabezpieczonych w sposób uniemożliwiający łatwe odkręcenie osobom nieupoważnionym).  Kolorystyka kiosku szara.</w:t>
            </w:r>
          </w:p>
          <w:p w:rsidR="00437FC5" w:rsidRPr="00A14A20" w:rsidRDefault="00437FC5" w:rsidP="00B9220E">
            <w:pPr>
              <w:numPr>
                <w:ilvl w:val="0"/>
                <w:numId w:val="33"/>
              </w:numPr>
              <w:suppressAutoHyphens/>
              <w:snapToGrid w:val="0"/>
              <w:spacing w:after="0" w:line="276" w:lineRule="auto"/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14A20">
              <w:rPr>
                <w:rFonts w:ascii="Calibri" w:hAnsi="Calibri" w:cs="Calibri"/>
                <w:b/>
                <w:sz w:val="20"/>
                <w:szCs w:val="20"/>
              </w:rPr>
              <w:t>Obudowa kiosku</w:t>
            </w:r>
            <w:r w:rsidRPr="00A14A20">
              <w:rPr>
                <w:rFonts w:ascii="Calibri" w:hAnsi="Calibri" w:cs="Calibri"/>
                <w:sz w:val="20"/>
                <w:szCs w:val="20"/>
              </w:rPr>
              <w:t xml:space="preserve"> –  obudowa oparta na konstrukcji stalowej (całość wykonana ze stali malowanej proszkowo  uniemożliwiająca niepowołany dostęp do jednostki sterującej; zamykana na 2 zamki zapadkowe lub inne uniemożliwiające otwarcie drzwi rewizyjnych osobom postronnym, umieszczone na bocznej ściance – maskowane (np. elementem zakrywającym w kolorze obudowy). Po otwarciu serwisowych drzwi rewizyjnych (otwieranie do przodu) administrator musi mieć dostęp do części komputerowej oraz monitora; sposób wykonania obudowy musi zapewnić odpowiednią wentylację urządzeń w jej wnętrzu. </w:t>
            </w:r>
          </w:p>
          <w:p w:rsidR="00437FC5" w:rsidRPr="00A14A20" w:rsidRDefault="00437FC5" w:rsidP="00B9220E">
            <w:pPr>
              <w:spacing w:line="276" w:lineRule="auto"/>
              <w:ind w:left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14A20">
              <w:rPr>
                <w:rFonts w:ascii="Calibri" w:hAnsi="Calibri" w:cs="Calibri"/>
                <w:b/>
                <w:sz w:val="20"/>
                <w:szCs w:val="20"/>
              </w:rPr>
              <w:t xml:space="preserve">Front obudowy </w:t>
            </w:r>
            <w:r w:rsidRPr="00A14A20">
              <w:rPr>
                <w:rFonts w:ascii="Calibri" w:hAnsi="Calibri" w:cs="Calibri"/>
                <w:bCs/>
                <w:sz w:val="20"/>
                <w:szCs w:val="20"/>
              </w:rPr>
              <w:t>– wykonany ze stali malowanej proszkowo z miejscem na logo w części pod oraz nad monitorem.</w:t>
            </w:r>
          </w:p>
          <w:p w:rsidR="00437FC5" w:rsidRPr="00A14A20" w:rsidRDefault="00437FC5" w:rsidP="00B9220E">
            <w:pPr>
              <w:spacing w:line="276" w:lineRule="auto"/>
              <w:ind w:left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14A20">
              <w:rPr>
                <w:rFonts w:ascii="Calibri" w:hAnsi="Calibri" w:cs="Calibri"/>
                <w:b/>
                <w:sz w:val="20"/>
                <w:szCs w:val="20"/>
              </w:rPr>
              <w:t xml:space="preserve">Logo- </w:t>
            </w:r>
            <w:r w:rsidRPr="00A14A20">
              <w:rPr>
                <w:rFonts w:ascii="Calibri" w:hAnsi="Calibri" w:cs="Calibri"/>
                <w:bCs/>
                <w:sz w:val="20"/>
                <w:szCs w:val="20"/>
              </w:rPr>
              <w:t>Zgodne z logotypem zamawiającego, logo  dostępne na wybranych elementach kiosku, dopasowane do powierzchni korpusu.</w:t>
            </w:r>
            <w:r w:rsidRPr="00A14A2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437FC5" w:rsidRPr="00A14A20" w:rsidRDefault="00437FC5" w:rsidP="00B9220E">
            <w:pPr>
              <w:numPr>
                <w:ilvl w:val="0"/>
                <w:numId w:val="33"/>
              </w:numPr>
              <w:suppressAutoHyphens/>
              <w:spacing w:after="0" w:line="276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14A20">
              <w:rPr>
                <w:rFonts w:ascii="Calibri" w:hAnsi="Calibri" w:cs="Calibri"/>
                <w:b/>
                <w:sz w:val="20"/>
                <w:szCs w:val="20"/>
              </w:rPr>
              <w:t xml:space="preserve">Wymiary korpusu kiosku: </w:t>
            </w:r>
            <w:r w:rsidRPr="00A14A20">
              <w:rPr>
                <w:rFonts w:ascii="Calibri" w:hAnsi="Calibri" w:cs="Calibri"/>
                <w:sz w:val="20"/>
                <w:szCs w:val="20"/>
              </w:rPr>
              <w:t xml:space="preserve"> korpus: ok. 1800mm x 500mm x 200mm (wys. x szer. x gł. - bez zadaszenia i postumentu) lub w przypadku wiszącego 1200mm x 500mm x 200mm (wys. x szer. x gł.); dopuszczalna łączna tolerancja wymiarów  5%. Korpus stalowy, malowany proszkowo. W korpusie umieszczona jednostka sterująca kiosku; dolna krawędź jednostki sterującej umieszczona nie niżej niż 40 cm od podłoża</w:t>
            </w:r>
          </w:p>
          <w:p w:rsidR="00437FC5" w:rsidRPr="00A14A20" w:rsidRDefault="00437FC5" w:rsidP="00B9220E">
            <w:pPr>
              <w:numPr>
                <w:ilvl w:val="0"/>
                <w:numId w:val="33"/>
              </w:numPr>
              <w:suppressAutoHyphens/>
              <w:snapToGrid w:val="0"/>
              <w:spacing w:after="0" w:line="276" w:lineRule="auto"/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14A20">
              <w:rPr>
                <w:rFonts w:ascii="Calibri" w:hAnsi="Calibri" w:cs="Calibri"/>
                <w:b/>
                <w:bCs/>
                <w:sz w:val="20"/>
                <w:szCs w:val="20"/>
              </w:rPr>
              <w:t>Ekran dotykowy -</w:t>
            </w:r>
            <w:r w:rsidRPr="00A14A20">
              <w:rPr>
                <w:rFonts w:ascii="Calibri" w:hAnsi="Calibri" w:cs="Calibri"/>
                <w:sz w:val="20"/>
                <w:szCs w:val="20"/>
              </w:rPr>
              <w:t xml:space="preserve"> LCD lub LED 19'' o proporcjach 4:3, </w:t>
            </w:r>
            <w:r w:rsidRPr="00A14A20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dotykowy, rozdzielczości natywnej co najmniej 1280x1024; </w:t>
            </w:r>
            <w:r w:rsidRPr="00A14A20">
              <w:rPr>
                <w:rFonts w:ascii="Calibri" w:hAnsi="Calibri" w:cs="Calibri"/>
                <w:color w:val="000000"/>
                <w:sz w:val="20"/>
                <w:szCs w:val="20"/>
              </w:rPr>
              <w:t>kontrast co najmniej 700:1,</w:t>
            </w:r>
            <w:r w:rsidRPr="00A14A20">
              <w:rPr>
                <w:rFonts w:ascii="Calibri" w:hAnsi="Calibri" w:cs="Calibri"/>
                <w:color w:val="00CC33"/>
                <w:sz w:val="20"/>
                <w:szCs w:val="20"/>
              </w:rPr>
              <w:t xml:space="preserve"> </w:t>
            </w:r>
            <w:r w:rsidRPr="00A14A20">
              <w:rPr>
                <w:rFonts w:ascii="Calibri" w:hAnsi="Calibri" w:cs="Calibri"/>
                <w:sz w:val="20"/>
                <w:szCs w:val="20"/>
              </w:rPr>
              <w:t>jasność matrycy co najmniej 200cd/m</w:t>
            </w:r>
            <w:r w:rsidRPr="00A14A20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  <w:r w:rsidRPr="00A14A20">
              <w:rPr>
                <w:rFonts w:ascii="Calibri" w:hAnsi="Calibri" w:cs="Calibri"/>
                <w:sz w:val="20"/>
                <w:szCs w:val="20"/>
              </w:rPr>
              <w:t>.</w:t>
            </w:r>
            <w:r w:rsidRPr="00A14A20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A14A20">
              <w:rPr>
                <w:rFonts w:ascii="Calibri" w:hAnsi="Calibri" w:cs="Calibri"/>
                <w:sz w:val="20"/>
                <w:szCs w:val="20"/>
              </w:rPr>
              <w:t xml:space="preserve">Ekran musi być wyposażony w szybę chroniącą przed zniszczeniem lub jego konstrukcja musi uniemożliwiać uszkodzenie za pomocą uderzenia ręką. </w:t>
            </w:r>
          </w:p>
          <w:p w:rsidR="00437FC5" w:rsidRPr="00A14A20" w:rsidRDefault="00437FC5" w:rsidP="00B9220E">
            <w:pPr>
              <w:numPr>
                <w:ilvl w:val="0"/>
                <w:numId w:val="33"/>
              </w:numPr>
              <w:suppressAutoHyphens/>
              <w:spacing w:after="0" w:line="276" w:lineRule="auto"/>
              <w:ind w:left="284" w:hanging="284"/>
              <w:jc w:val="both"/>
              <w:rPr>
                <w:sz w:val="20"/>
                <w:szCs w:val="20"/>
              </w:rPr>
            </w:pPr>
            <w:r w:rsidRPr="00A14A20">
              <w:rPr>
                <w:rFonts w:ascii="Calibri" w:hAnsi="Calibri" w:cs="Calibri"/>
                <w:b/>
                <w:sz w:val="20"/>
                <w:szCs w:val="20"/>
              </w:rPr>
              <w:t xml:space="preserve">Instalacja elektryczna kiosku </w:t>
            </w:r>
            <w:r w:rsidRPr="00A14A20">
              <w:rPr>
                <w:rFonts w:ascii="Calibri" w:hAnsi="Calibri" w:cs="Calibri"/>
                <w:sz w:val="20"/>
                <w:szCs w:val="20"/>
              </w:rPr>
              <w:t>– przystosowana do zasilania z sieci 230V/50Hz, wyposażonej w przewód ochronny, wykonana zgodnie z obowiązującymi normami dotyczącymi bezpieczeństwa, w sposób uniemożliwiający przedostawanie się do sieci zakłóceń od urządzeń, w które wyposażony jest kiosk. Włącznik główny zasilania kiosku dostępny wyłącznie dla obsługi.  Kiosk powinien być wyposażony w zasilacz awaryjny (UPS) zdolny do podtrzymania pracy w przypadku braku zasilania o co najmniej 5 minut, automatycznie włączający się po powrocie zasilania (w przypadku wyczerpania się baterii). Instalacja zasilająca UPS musi być zabezpieczona przed przepięciami w sieci. Dopuszcza się zabezpieczenie przeciwprzepięciowe zamontowane w UPS.</w:t>
            </w:r>
          </w:p>
          <w:p w:rsidR="00437FC5" w:rsidRPr="00A14A20" w:rsidRDefault="00437FC5" w:rsidP="00B9220E">
            <w:pPr>
              <w:numPr>
                <w:ilvl w:val="0"/>
                <w:numId w:val="33"/>
              </w:numPr>
              <w:suppressAutoHyphens/>
              <w:snapToGrid w:val="0"/>
              <w:spacing w:after="0" w:line="276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14A20">
              <w:rPr>
                <w:rFonts w:ascii="Calibri" w:hAnsi="Calibri" w:cs="Calibri"/>
                <w:b/>
                <w:sz w:val="20"/>
                <w:szCs w:val="20"/>
              </w:rPr>
              <w:t xml:space="preserve">Jednostka sterująca kioskiem  </w:t>
            </w:r>
            <w:r w:rsidRPr="00A14A20">
              <w:rPr>
                <w:rFonts w:ascii="Calibri" w:hAnsi="Calibri" w:cs="Calibri"/>
                <w:sz w:val="20"/>
                <w:szCs w:val="20"/>
              </w:rPr>
              <w:t>typu PC o parametrach nie gorszych niż: procesor osiągający w teście PassMark (https://www.cpubenchmark.net/cpu_list.php) co najmniej 2500punktów, 4 GB RAM, 160GB SATA, Napęd DVD, Interfejs sieciowy Ethernet 10/100/1000 na płycie głównej, karta sieciowa bezprzewodowa pracująca w standardzie 802.11n i o prędkości maksymalnej 300Mbps z możliwością podłączenia zewnętrznych anten, karta graficzna zintegrowana z płytą główną lub procesorem</w:t>
            </w:r>
            <w:r w:rsidRPr="00A14A20">
              <w:rPr>
                <w:rFonts w:ascii="Calibri" w:hAnsi="Calibri" w:cs="Calibri"/>
                <w:bCs/>
                <w:sz w:val="20"/>
                <w:szCs w:val="20"/>
              </w:rPr>
              <w:t>, karta dźwiękowa zintegrowana z płytą główną,</w:t>
            </w:r>
            <w:r w:rsidRPr="00A14A20">
              <w:rPr>
                <w:rFonts w:ascii="Calibri" w:hAnsi="Calibri" w:cs="Calibri"/>
                <w:sz w:val="20"/>
                <w:szCs w:val="20"/>
              </w:rPr>
              <w:t xml:space="preserve"> głośniki, USB. Jednostka centralna powinna posiadać sprzętowy układ „watchdog” który w przypadku zawieszenia się jednostki dokona jej restartu.</w:t>
            </w:r>
          </w:p>
          <w:p w:rsidR="00437FC5" w:rsidRPr="00A14A20" w:rsidRDefault="00437FC5" w:rsidP="00B9220E">
            <w:pPr>
              <w:numPr>
                <w:ilvl w:val="0"/>
                <w:numId w:val="34"/>
              </w:numPr>
              <w:suppressAutoHyphens/>
              <w:spacing w:after="0" w:line="276" w:lineRule="auto"/>
              <w:ind w:left="284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A14A20">
              <w:rPr>
                <w:rFonts w:ascii="Calibri" w:hAnsi="Calibri" w:cs="Calibri"/>
                <w:b/>
                <w:sz w:val="20"/>
                <w:szCs w:val="20"/>
              </w:rPr>
              <w:t>Kiosk wyposażony w programowalny układ chłodząco – grzewczy</w:t>
            </w:r>
            <w:r w:rsidRPr="00A14A20">
              <w:rPr>
                <w:rFonts w:ascii="Calibri" w:hAnsi="Calibri" w:cs="Calibri"/>
                <w:bCs/>
                <w:sz w:val="20"/>
                <w:szCs w:val="20"/>
              </w:rPr>
              <w:t xml:space="preserve">,  zapewniający utrzymanie optymalnej temperatury wewnątrz urządzenia.  </w:t>
            </w:r>
          </w:p>
          <w:p w:rsidR="00437FC5" w:rsidRPr="00A14A20" w:rsidRDefault="00437FC5" w:rsidP="00B9220E">
            <w:pPr>
              <w:spacing w:line="276" w:lineRule="auto"/>
              <w:ind w:left="284" w:hanging="284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37FC5" w:rsidRPr="00A14A20" w:rsidRDefault="00437FC5" w:rsidP="00B9220E">
            <w:pPr>
              <w:spacing w:line="276" w:lineRule="auto"/>
              <w:ind w:left="284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A14A20">
              <w:rPr>
                <w:rFonts w:ascii="Calibri" w:hAnsi="Calibri" w:cs="Calibri"/>
                <w:b/>
                <w:sz w:val="20"/>
                <w:szCs w:val="20"/>
              </w:rPr>
              <w:t xml:space="preserve">2. Oprogramowanie – system operacyjny jednostki sterującej: </w:t>
            </w:r>
          </w:p>
          <w:p w:rsidR="00437FC5" w:rsidRPr="00A14A20" w:rsidRDefault="00437FC5" w:rsidP="00B9220E">
            <w:pPr>
              <w:spacing w:line="276" w:lineRule="auto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A14A20">
              <w:rPr>
                <w:rFonts w:ascii="Calibri" w:hAnsi="Calibri" w:cs="Calibri"/>
                <w:b/>
                <w:sz w:val="20"/>
                <w:szCs w:val="20"/>
              </w:rPr>
              <w:t>System operacyjny</w:t>
            </w:r>
            <w:r w:rsidRPr="00A14A20">
              <w:rPr>
                <w:rFonts w:ascii="Calibri" w:hAnsi="Calibri" w:cs="Calibri"/>
                <w:sz w:val="20"/>
                <w:szCs w:val="20"/>
              </w:rPr>
              <w:t xml:space="preserve"> Windows 8 lub równoważny </w:t>
            </w:r>
          </w:p>
          <w:p w:rsidR="00437FC5" w:rsidRPr="00A14A20" w:rsidRDefault="00437FC5" w:rsidP="00B9220E">
            <w:pPr>
              <w:spacing w:line="276" w:lineRule="auto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A14A20">
              <w:rPr>
                <w:rFonts w:ascii="Calibri" w:hAnsi="Calibri" w:cs="Calibri"/>
                <w:sz w:val="20"/>
                <w:szCs w:val="20"/>
              </w:rPr>
              <w:t>kryterium równoważności:</w:t>
            </w:r>
          </w:p>
          <w:p w:rsidR="00437FC5" w:rsidRPr="00A14A20" w:rsidRDefault="00437FC5" w:rsidP="00B9220E">
            <w:pPr>
              <w:numPr>
                <w:ilvl w:val="0"/>
                <w:numId w:val="35"/>
              </w:numPr>
              <w:suppressAutoHyphens/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14A20">
              <w:rPr>
                <w:rFonts w:ascii="Calibri" w:hAnsi="Calibri" w:cs="Calibri"/>
                <w:sz w:val="20"/>
                <w:szCs w:val="20"/>
              </w:rPr>
              <w:t xml:space="preserve">zdolność do uruchamiania dowolnego oprogramowania przeznaczonego dla Windows 8, </w:t>
            </w:r>
          </w:p>
          <w:p w:rsidR="00437FC5" w:rsidRPr="00A14A20" w:rsidRDefault="00437FC5" w:rsidP="00B9220E">
            <w:pPr>
              <w:numPr>
                <w:ilvl w:val="0"/>
                <w:numId w:val="35"/>
              </w:numPr>
              <w:suppressAutoHyphens/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14A20">
              <w:rPr>
                <w:rFonts w:ascii="Calibri" w:hAnsi="Calibri" w:cs="Calibri"/>
                <w:sz w:val="20"/>
                <w:szCs w:val="20"/>
              </w:rPr>
              <w:t>muszą być dostępne sterowniki sprzętu składającego się na jednostkę centralną kiosku</w:t>
            </w:r>
          </w:p>
          <w:p w:rsidR="00437FC5" w:rsidRPr="00A14A20" w:rsidRDefault="00437FC5" w:rsidP="00B9220E">
            <w:pPr>
              <w:spacing w:line="276" w:lineRule="auto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</w:p>
          <w:p w:rsidR="00437FC5" w:rsidRPr="00A14A20" w:rsidRDefault="00437FC5" w:rsidP="00B9220E">
            <w:pPr>
              <w:spacing w:line="276" w:lineRule="auto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A14A20">
              <w:rPr>
                <w:rFonts w:ascii="Calibri" w:hAnsi="Calibri" w:cs="Calibri"/>
                <w:b/>
                <w:sz w:val="20"/>
                <w:szCs w:val="20"/>
              </w:rPr>
              <w:t>3. Oprogramowanie zarządzająco – sterujące kioskiem, funkcjonalność:</w:t>
            </w:r>
          </w:p>
          <w:p w:rsidR="00437FC5" w:rsidRPr="00A14A20" w:rsidRDefault="00437FC5" w:rsidP="00B9220E">
            <w:pPr>
              <w:numPr>
                <w:ilvl w:val="0"/>
                <w:numId w:val="17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76" w:lineRule="auto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A14A20">
              <w:rPr>
                <w:rFonts w:ascii="Calibri" w:hAnsi="Calibri" w:cs="Calibri"/>
                <w:sz w:val="20"/>
                <w:szCs w:val="20"/>
              </w:rPr>
              <w:lastRenderedPageBreak/>
              <w:t>Zaprogramowanie ustawień kiosku przy starcie (rozdzielczość ekranu, liczba kolorów, wstępna głośność) oraz restarcie.</w:t>
            </w:r>
          </w:p>
          <w:p w:rsidR="00437FC5" w:rsidRPr="00A14A20" w:rsidRDefault="00437FC5" w:rsidP="00B9220E">
            <w:pPr>
              <w:numPr>
                <w:ilvl w:val="0"/>
                <w:numId w:val="17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76" w:lineRule="auto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A14A20">
              <w:rPr>
                <w:rFonts w:ascii="Calibri" w:hAnsi="Calibri" w:cs="Calibri"/>
                <w:sz w:val="20"/>
                <w:szCs w:val="20"/>
              </w:rPr>
              <w:t>Zabezpieczenie dostępu do ustawień i konfiguracji hasłem.</w:t>
            </w:r>
          </w:p>
          <w:p w:rsidR="00437FC5" w:rsidRPr="00A14A20" w:rsidRDefault="00437FC5" w:rsidP="00B9220E">
            <w:pPr>
              <w:numPr>
                <w:ilvl w:val="0"/>
                <w:numId w:val="17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76" w:lineRule="auto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A14A20">
              <w:rPr>
                <w:rFonts w:ascii="Calibri" w:hAnsi="Calibri" w:cs="Calibri"/>
                <w:sz w:val="20"/>
                <w:szCs w:val="20"/>
              </w:rPr>
              <w:t>Możliwość automatycznego wyłączania  komputera o określonej godzinie.</w:t>
            </w:r>
          </w:p>
          <w:p w:rsidR="00437FC5" w:rsidRPr="00A14A20" w:rsidRDefault="00437FC5" w:rsidP="00B9220E">
            <w:pPr>
              <w:numPr>
                <w:ilvl w:val="0"/>
                <w:numId w:val="17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76" w:lineRule="auto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A14A20">
              <w:rPr>
                <w:rFonts w:ascii="Calibri" w:hAnsi="Calibri" w:cs="Calibri"/>
                <w:sz w:val="20"/>
                <w:szCs w:val="20"/>
              </w:rPr>
              <w:t>Możliwość zablokowania klawiszy krytycznych dla pracy Windows takich jak: CTRL+ ALT+DEL, Windows-Logo, ALT+TAB,Shift+F10, CTRL+ESC, ALT+ESC.</w:t>
            </w:r>
          </w:p>
          <w:p w:rsidR="00437FC5" w:rsidRPr="00A14A20" w:rsidRDefault="00437FC5" w:rsidP="00B9220E">
            <w:pPr>
              <w:numPr>
                <w:ilvl w:val="0"/>
                <w:numId w:val="17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76" w:lineRule="auto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A14A20">
              <w:rPr>
                <w:rFonts w:ascii="Calibri" w:hAnsi="Calibri" w:cs="Calibri"/>
                <w:sz w:val="20"/>
                <w:szCs w:val="20"/>
              </w:rPr>
              <w:t>Monitorowanie systemu operacyjnego (tzw. Software WatchDog), restart urządzenia w przypadku jego zawieszenia się oraz monitorowanie zajętości pamięci operacyjnej, wykonywanie restartów w przypadku przekroczenia limitu wolnej pamięci</w:t>
            </w:r>
          </w:p>
          <w:p w:rsidR="00437FC5" w:rsidRPr="00A14A20" w:rsidRDefault="00437FC5" w:rsidP="00B9220E">
            <w:pPr>
              <w:numPr>
                <w:ilvl w:val="0"/>
                <w:numId w:val="17"/>
              </w:numPr>
              <w:tabs>
                <w:tab w:val="clear" w:pos="432"/>
                <w:tab w:val="num" w:pos="0"/>
              </w:tabs>
              <w:suppressAutoHyphens/>
              <w:spacing w:after="0" w:line="276" w:lineRule="auto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A14A20">
              <w:rPr>
                <w:rFonts w:ascii="Calibri" w:hAnsi="Calibri" w:cs="Calibri"/>
                <w:sz w:val="20"/>
                <w:szCs w:val="20"/>
              </w:rPr>
              <w:t>Możliwość wymuszenia wyświetlenia wybranej strony WWW w przeglądarce przy starcie/restarcie kiosku multimedialnego.</w:t>
            </w:r>
          </w:p>
          <w:p w:rsidR="00437FC5" w:rsidRPr="00A14A20" w:rsidRDefault="00437FC5" w:rsidP="00B9220E">
            <w:pPr>
              <w:numPr>
                <w:ilvl w:val="0"/>
                <w:numId w:val="17"/>
              </w:numPr>
              <w:tabs>
                <w:tab w:val="clear" w:pos="432"/>
                <w:tab w:val="num" w:pos="0"/>
              </w:tabs>
              <w:suppressAutoHyphens/>
              <w:spacing w:after="0" w:line="276" w:lineRule="auto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A14A20">
              <w:rPr>
                <w:rFonts w:ascii="Calibri" w:hAnsi="Calibri" w:cs="Calibri"/>
                <w:sz w:val="20"/>
                <w:szCs w:val="20"/>
              </w:rPr>
              <w:t>Możliwość blokowania dostępu do stron WWW dostępnych poprzez sieć i ograniczenia dostępu wyłącznie do określonych lokalnych dokumentów.</w:t>
            </w:r>
          </w:p>
          <w:p w:rsidR="00437FC5" w:rsidRPr="00A14A20" w:rsidRDefault="00437FC5" w:rsidP="00B9220E">
            <w:pPr>
              <w:numPr>
                <w:ilvl w:val="0"/>
                <w:numId w:val="17"/>
              </w:numPr>
              <w:tabs>
                <w:tab w:val="clear" w:pos="432"/>
                <w:tab w:val="num" w:pos="0"/>
              </w:tabs>
              <w:suppressAutoHyphens/>
              <w:spacing w:after="0" w:line="276" w:lineRule="auto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A14A20">
              <w:rPr>
                <w:rFonts w:ascii="Calibri" w:hAnsi="Calibri" w:cs="Calibri"/>
                <w:sz w:val="20"/>
                <w:szCs w:val="20"/>
              </w:rPr>
              <w:t>Definiowanie ustawień wpływających na bezpieczeństwo pracy kiosku (ograniczanie dostępu do różnych rodzajów zasobów: filmy, skrypty.</w:t>
            </w:r>
          </w:p>
          <w:p w:rsidR="00437FC5" w:rsidRPr="00A14A20" w:rsidRDefault="00437FC5" w:rsidP="00B9220E">
            <w:pPr>
              <w:numPr>
                <w:ilvl w:val="0"/>
                <w:numId w:val="17"/>
              </w:numPr>
              <w:tabs>
                <w:tab w:val="clear" w:pos="432"/>
                <w:tab w:val="num" w:pos="0"/>
              </w:tabs>
              <w:suppressAutoHyphens/>
              <w:spacing w:after="0" w:line="276" w:lineRule="auto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A14A20">
              <w:rPr>
                <w:rFonts w:ascii="Calibri" w:hAnsi="Calibri" w:cs="Calibri"/>
                <w:sz w:val="20"/>
                <w:szCs w:val="20"/>
              </w:rPr>
              <w:t>Definiowanie stron WWW i adresów dostępnych  oraz zablokowanych do przeglądania.</w:t>
            </w:r>
          </w:p>
          <w:p w:rsidR="00437FC5" w:rsidRPr="00A14A20" w:rsidRDefault="00437FC5" w:rsidP="00B9220E">
            <w:pPr>
              <w:numPr>
                <w:ilvl w:val="0"/>
                <w:numId w:val="17"/>
              </w:numPr>
              <w:tabs>
                <w:tab w:val="clear" w:pos="432"/>
                <w:tab w:val="num" w:pos="0"/>
              </w:tabs>
              <w:suppressAutoHyphens/>
              <w:spacing w:after="0" w:line="276" w:lineRule="auto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A14A20">
              <w:rPr>
                <w:rFonts w:ascii="Calibri" w:hAnsi="Calibri" w:cs="Calibri"/>
                <w:sz w:val="20"/>
                <w:szCs w:val="20"/>
              </w:rPr>
              <w:t xml:space="preserve">Definiowanie programów dostępnych do uruchomienia przez użytkownika kiosk. </w:t>
            </w:r>
          </w:p>
          <w:p w:rsidR="00437FC5" w:rsidRPr="00A14A20" w:rsidRDefault="00437FC5" w:rsidP="00B9220E">
            <w:pPr>
              <w:numPr>
                <w:ilvl w:val="0"/>
                <w:numId w:val="17"/>
              </w:numPr>
              <w:tabs>
                <w:tab w:val="clear" w:pos="432"/>
                <w:tab w:val="num" w:pos="0"/>
              </w:tabs>
              <w:suppressAutoHyphens/>
              <w:spacing w:after="0" w:line="276" w:lineRule="auto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A14A20">
              <w:rPr>
                <w:rFonts w:ascii="Calibri" w:hAnsi="Calibri" w:cs="Calibri"/>
                <w:sz w:val="20"/>
                <w:szCs w:val="20"/>
              </w:rPr>
              <w:t>Automatyczne zamykanie otwartych okien i programów w wypadku braku reakcji użytkownika przez zaprogramowany czas z możliwością uruchomienia pokazu slajdów zamiast wygaszacza ekranu w kolejności zdefiniowanej lub losowo.</w:t>
            </w:r>
          </w:p>
          <w:p w:rsidR="00437FC5" w:rsidRPr="00A14A20" w:rsidRDefault="00437FC5" w:rsidP="00B9220E">
            <w:pPr>
              <w:numPr>
                <w:ilvl w:val="0"/>
                <w:numId w:val="17"/>
              </w:numPr>
              <w:tabs>
                <w:tab w:val="clear" w:pos="432"/>
                <w:tab w:val="num" w:pos="0"/>
              </w:tabs>
              <w:suppressAutoHyphens/>
              <w:spacing w:after="0" w:line="276" w:lineRule="auto"/>
              <w:ind w:left="284" w:hanging="284"/>
              <w:rPr>
                <w:rFonts w:ascii="Calibri" w:hAnsi="Calibri" w:cs="Calibri"/>
                <w:bCs/>
                <w:sz w:val="20"/>
                <w:szCs w:val="20"/>
              </w:rPr>
            </w:pPr>
            <w:r w:rsidRPr="00A14A20">
              <w:rPr>
                <w:rFonts w:ascii="Calibri" w:hAnsi="Calibri" w:cs="Calibri"/>
                <w:bCs/>
                <w:sz w:val="20"/>
                <w:szCs w:val="20"/>
              </w:rPr>
              <w:t xml:space="preserve">Możliwość definiowania wyszukiwarek internetowych pod przyciskiem „search”, „szukaj” itp. </w:t>
            </w:r>
          </w:p>
          <w:p w:rsidR="00437FC5" w:rsidRPr="00A14A20" w:rsidRDefault="00437FC5" w:rsidP="00B9220E">
            <w:pPr>
              <w:numPr>
                <w:ilvl w:val="0"/>
                <w:numId w:val="17"/>
              </w:numPr>
              <w:tabs>
                <w:tab w:val="clear" w:pos="432"/>
                <w:tab w:val="num" w:pos="0"/>
              </w:tabs>
              <w:suppressAutoHyphens/>
              <w:spacing w:after="0" w:line="276" w:lineRule="auto"/>
              <w:ind w:left="284" w:hanging="284"/>
              <w:rPr>
                <w:rFonts w:ascii="Calibri" w:hAnsi="Calibri" w:cs="Calibri"/>
                <w:bCs/>
                <w:sz w:val="20"/>
                <w:szCs w:val="20"/>
              </w:rPr>
            </w:pPr>
            <w:r w:rsidRPr="00A14A20">
              <w:rPr>
                <w:rFonts w:ascii="Calibri" w:hAnsi="Calibri" w:cs="Calibri"/>
                <w:bCs/>
                <w:sz w:val="20"/>
                <w:szCs w:val="20"/>
              </w:rPr>
              <w:t>Możliwość przeglądania dokumentów MS Office i .pdf z pozycji przeglądarki</w:t>
            </w:r>
          </w:p>
          <w:p w:rsidR="00437FC5" w:rsidRPr="00A14A20" w:rsidRDefault="00437FC5" w:rsidP="00B9220E">
            <w:pPr>
              <w:numPr>
                <w:ilvl w:val="0"/>
                <w:numId w:val="17"/>
              </w:numPr>
              <w:tabs>
                <w:tab w:val="clear" w:pos="432"/>
                <w:tab w:val="num" w:pos="0"/>
              </w:tabs>
              <w:suppressAutoHyphens/>
              <w:spacing w:after="0" w:line="276" w:lineRule="auto"/>
              <w:ind w:left="284" w:hanging="284"/>
              <w:rPr>
                <w:rFonts w:ascii="Calibri" w:hAnsi="Calibri" w:cs="Calibri"/>
                <w:bCs/>
                <w:sz w:val="20"/>
                <w:szCs w:val="20"/>
              </w:rPr>
            </w:pPr>
            <w:r w:rsidRPr="00A14A20">
              <w:rPr>
                <w:rFonts w:ascii="Calibri" w:hAnsi="Calibri" w:cs="Calibri"/>
                <w:bCs/>
                <w:sz w:val="20"/>
                <w:szCs w:val="20"/>
              </w:rPr>
              <w:t>Wirtualna klawiatura ekranowa z polskimi znakami diakrytycznymi</w:t>
            </w:r>
          </w:p>
          <w:p w:rsidR="00437FC5" w:rsidRPr="00A14A20" w:rsidRDefault="00437FC5" w:rsidP="00B9220E">
            <w:pPr>
              <w:numPr>
                <w:ilvl w:val="0"/>
                <w:numId w:val="17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76" w:lineRule="auto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A14A20">
              <w:rPr>
                <w:rFonts w:ascii="Calibri" w:hAnsi="Calibri" w:cs="Calibri"/>
                <w:bCs/>
                <w:sz w:val="20"/>
                <w:szCs w:val="20"/>
              </w:rPr>
              <w:t xml:space="preserve">Możliwość wyboru interfejsu i jego personalizacja oraz możliwość dołączenia swojego logo. </w:t>
            </w:r>
          </w:p>
          <w:p w:rsidR="00437FC5" w:rsidRPr="00A14A20" w:rsidRDefault="00437FC5" w:rsidP="00B9220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37FC5" w:rsidRPr="003D5447" w:rsidRDefault="00437FC5" w:rsidP="00B9220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1417" w:type="dxa"/>
            <w:shd w:val="clear" w:color="auto" w:fill="auto"/>
          </w:tcPr>
          <w:p w:rsidR="00437FC5" w:rsidRPr="003D5447" w:rsidRDefault="00437FC5" w:rsidP="00B9220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37FC5" w:rsidRPr="003D5447" w:rsidRDefault="00437FC5" w:rsidP="00B9220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37FC5" w:rsidRPr="003D5447" w:rsidTr="00AB0458">
        <w:tc>
          <w:tcPr>
            <w:tcW w:w="511" w:type="dxa"/>
            <w:shd w:val="clear" w:color="auto" w:fill="auto"/>
          </w:tcPr>
          <w:p w:rsidR="00437FC5" w:rsidRPr="003D5447" w:rsidRDefault="00437FC5" w:rsidP="00B9220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5551" w:type="dxa"/>
            <w:shd w:val="clear" w:color="auto" w:fill="auto"/>
          </w:tcPr>
          <w:p w:rsidR="00437FC5" w:rsidRPr="00A14A20" w:rsidRDefault="00437FC5" w:rsidP="00B9220E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14A20">
              <w:rPr>
                <w:rFonts w:ascii="Calibri" w:hAnsi="Calibri" w:cs="Calibri"/>
                <w:sz w:val="20"/>
                <w:szCs w:val="20"/>
              </w:rPr>
              <w:t>Info kiosk dostosowany dla osób niepełnosprawnych. Szczegółowy opis j.w., przystosowanie dla osób na wózku inwalidzkim, ekran obniżony o min. 15 cm bez regulacji.</w:t>
            </w:r>
          </w:p>
          <w:p w:rsidR="00437FC5" w:rsidRPr="00A14A20" w:rsidRDefault="00437FC5" w:rsidP="00B9220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37FC5" w:rsidRPr="003D5447" w:rsidRDefault="00437FC5" w:rsidP="00B9220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37FC5" w:rsidRPr="003D5447" w:rsidRDefault="00437FC5" w:rsidP="00B9220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37FC5" w:rsidRPr="003D5447" w:rsidRDefault="00437FC5" w:rsidP="00B9220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37FC5" w:rsidRPr="003D5447" w:rsidTr="00AB0458">
        <w:tc>
          <w:tcPr>
            <w:tcW w:w="511" w:type="dxa"/>
            <w:shd w:val="clear" w:color="auto" w:fill="auto"/>
          </w:tcPr>
          <w:p w:rsidR="00437FC5" w:rsidRPr="003D5447" w:rsidRDefault="00437FC5" w:rsidP="00B9220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551" w:type="dxa"/>
            <w:shd w:val="clear" w:color="auto" w:fill="auto"/>
          </w:tcPr>
          <w:p w:rsidR="00437FC5" w:rsidRPr="00A14A20" w:rsidRDefault="00437FC5" w:rsidP="00B9220E">
            <w:pPr>
              <w:spacing w:line="276" w:lineRule="auto"/>
              <w:rPr>
                <w:rFonts w:ascii="Calibri" w:hAnsi="Calibri" w:cs="Calibri"/>
                <w:b/>
                <w:sz w:val="32"/>
                <w:szCs w:val="32"/>
              </w:rPr>
            </w:pPr>
            <w:r w:rsidRPr="00A14A20">
              <w:rPr>
                <w:rFonts w:ascii="Calibri" w:hAnsi="Calibri" w:cs="Calibri"/>
                <w:b/>
                <w:sz w:val="32"/>
                <w:szCs w:val="32"/>
              </w:rPr>
              <w:t>Łączna cena</w:t>
            </w:r>
          </w:p>
        </w:tc>
        <w:tc>
          <w:tcPr>
            <w:tcW w:w="1134" w:type="dxa"/>
            <w:shd w:val="clear" w:color="auto" w:fill="auto"/>
          </w:tcPr>
          <w:p w:rsidR="00437FC5" w:rsidRPr="003D5447" w:rsidRDefault="00437FC5" w:rsidP="00B9220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xxxxxx</w:t>
            </w:r>
          </w:p>
        </w:tc>
        <w:tc>
          <w:tcPr>
            <w:tcW w:w="1417" w:type="dxa"/>
            <w:shd w:val="clear" w:color="auto" w:fill="auto"/>
          </w:tcPr>
          <w:p w:rsidR="00437FC5" w:rsidRPr="003D5447" w:rsidRDefault="00437FC5" w:rsidP="00B9220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37FC5" w:rsidRPr="003D5447" w:rsidRDefault="00437FC5" w:rsidP="00B9220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37FC5" w:rsidRDefault="00437FC5" w:rsidP="00B9220E">
      <w:pPr>
        <w:spacing w:line="276" w:lineRule="auto"/>
        <w:rPr>
          <w:rFonts w:ascii="Calibri" w:hAnsi="Calibri" w:cs="Calibri"/>
        </w:rPr>
      </w:pPr>
    </w:p>
    <w:p w:rsidR="00437FC5" w:rsidRPr="00E208F7" w:rsidRDefault="00437FC5" w:rsidP="00B9220E">
      <w:pPr>
        <w:pStyle w:val="Tekstpodstawowy"/>
        <w:numPr>
          <w:ilvl w:val="0"/>
          <w:numId w:val="30"/>
        </w:numPr>
        <w:spacing w:after="0" w:line="276" w:lineRule="auto"/>
        <w:jc w:val="both"/>
        <w:rPr>
          <w:rFonts w:ascii="Calibri" w:hAnsi="Calibri" w:cs="Calibri"/>
        </w:rPr>
      </w:pPr>
      <w:r w:rsidRPr="00E208F7">
        <w:rPr>
          <w:rFonts w:ascii="Calibri" w:hAnsi="Calibri" w:cs="Calibri"/>
        </w:rPr>
        <w:t>Do niniejszej oferty dołączam/my:</w:t>
      </w:r>
    </w:p>
    <w:p w:rsidR="00437FC5" w:rsidRDefault="00437FC5" w:rsidP="00B9220E">
      <w:pPr>
        <w:numPr>
          <w:ilvl w:val="0"/>
          <w:numId w:val="14"/>
        </w:numPr>
        <w:tabs>
          <w:tab w:val="clear" w:pos="720"/>
          <w:tab w:val="num" w:pos="1080"/>
        </w:tabs>
        <w:spacing w:after="0" w:line="276" w:lineRule="auto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Wzór umowy – Załącznik nr 2</w:t>
      </w:r>
    </w:p>
    <w:p w:rsidR="00437FC5" w:rsidRPr="00A04C7A" w:rsidRDefault="00437FC5" w:rsidP="00B9220E">
      <w:pPr>
        <w:numPr>
          <w:ilvl w:val="0"/>
          <w:numId w:val="14"/>
        </w:numPr>
        <w:tabs>
          <w:tab w:val="clear" w:pos="720"/>
          <w:tab w:val="num" w:pos="1080"/>
        </w:tabs>
        <w:spacing w:after="0" w:line="276" w:lineRule="auto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Wykaz realizacji z ostatnich pięciu lat wraz referencjami – Załącznik nr 3</w:t>
      </w:r>
    </w:p>
    <w:p w:rsidR="00437FC5" w:rsidRDefault="00437FC5" w:rsidP="00B9220E">
      <w:pPr>
        <w:numPr>
          <w:ilvl w:val="0"/>
          <w:numId w:val="14"/>
        </w:numPr>
        <w:tabs>
          <w:tab w:val="clear" w:pos="720"/>
          <w:tab w:val="num" w:pos="1080"/>
        </w:tabs>
        <w:spacing w:after="0" w:line="276" w:lineRule="auto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Specyfikację techniczną systemu – Załącznik nr 4</w:t>
      </w:r>
    </w:p>
    <w:p w:rsidR="00437FC5" w:rsidRPr="00A04C7A" w:rsidRDefault="00437FC5" w:rsidP="00B9220E">
      <w:pPr>
        <w:numPr>
          <w:ilvl w:val="0"/>
          <w:numId w:val="14"/>
        </w:numPr>
        <w:tabs>
          <w:tab w:val="clear" w:pos="720"/>
          <w:tab w:val="num" w:pos="1080"/>
        </w:tabs>
        <w:spacing w:after="0" w:line="276" w:lineRule="auto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Wypis z rejestru przedsiębiorców lub zaświadczenie z ewidencji działalności gospodarczej – Załącznik nr 5</w:t>
      </w:r>
    </w:p>
    <w:p w:rsidR="00437FC5" w:rsidRPr="00A04C7A" w:rsidRDefault="00437FC5" w:rsidP="00B9220E">
      <w:pPr>
        <w:numPr>
          <w:ilvl w:val="0"/>
          <w:numId w:val="14"/>
        </w:numPr>
        <w:tabs>
          <w:tab w:val="clear" w:pos="720"/>
          <w:tab w:val="num" w:pos="1080"/>
        </w:tabs>
        <w:spacing w:after="0" w:line="276" w:lineRule="auto"/>
        <w:ind w:left="1080"/>
        <w:jc w:val="both"/>
        <w:rPr>
          <w:rFonts w:ascii="Calibri" w:hAnsi="Calibri" w:cs="Calibri"/>
        </w:rPr>
      </w:pPr>
      <w:r w:rsidRPr="00A04C7A">
        <w:rPr>
          <w:rFonts w:ascii="Calibri" w:hAnsi="Calibri" w:cs="Calibri"/>
        </w:rPr>
        <w:t>…………………………………………………………………………………………………………..</w:t>
      </w:r>
    </w:p>
    <w:p w:rsidR="00437FC5" w:rsidRPr="00A04C7A" w:rsidRDefault="00437FC5" w:rsidP="00B9220E">
      <w:pPr>
        <w:widowControl w:val="0"/>
        <w:numPr>
          <w:ilvl w:val="0"/>
          <w:numId w:val="30"/>
        </w:numPr>
        <w:overflowPunct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A04C7A">
        <w:rPr>
          <w:rFonts w:ascii="Calibri" w:hAnsi="Calibri" w:cs="Calibri"/>
        </w:rPr>
        <w:t>Zobowiązuję/my się do realizacji przedmiotu zamówienia zgodnie z zapytaniem ofertowym.</w:t>
      </w:r>
    </w:p>
    <w:p w:rsidR="00437FC5" w:rsidRPr="00A04C7A" w:rsidRDefault="00437FC5" w:rsidP="00B9220E">
      <w:pPr>
        <w:widowControl w:val="0"/>
        <w:numPr>
          <w:ilvl w:val="0"/>
          <w:numId w:val="30"/>
        </w:numPr>
        <w:overflowPunct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A04C7A">
        <w:rPr>
          <w:rFonts w:ascii="Calibri" w:hAnsi="Calibri" w:cs="Calibri"/>
        </w:rPr>
        <w:t xml:space="preserve">Zamówienie zamierzamy wykonać </w:t>
      </w:r>
      <w:r w:rsidRPr="00A04C7A">
        <w:rPr>
          <w:rFonts w:ascii="Calibri" w:hAnsi="Calibri" w:cs="Calibri"/>
          <w:bCs/>
        </w:rPr>
        <w:t>sami /</w:t>
      </w:r>
      <w:r w:rsidRPr="00A04C7A">
        <w:rPr>
          <w:rFonts w:ascii="Calibri" w:hAnsi="Calibri" w:cs="Calibri"/>
          <w:b/>
          <w:bCs/>
        </w:rPr>
        <w:t xml:space="preserve"> </w:t>
      </w:r>
      <w:r w:rsidRPr="00A04C7A">
        <w:rPr>
          <w:rFonts w:ascii="Calibri" w:hAnsi="Calibri" w:cs="Calibri"/>
        </w:rPr>
        <w:t>przy udziale podwykonawców*</w:t>
      </w:r>
    </w:p>
    <w:p w:rsidR="00437FC5" w:rsidRPr="00A04C7A" w:rsidRDefault="00437FC5" w:rsidP="00B9220E">
      <w:pPr>
        <w:overflowPunct w:val="0"/>
        <w:adjustRightInd w:val="0"/>
        <w:spacing w:line="276" w:lineRule="auto"/>
        <w:ind w:left="708"/>
        <w:jc w:val="both"/>
        <w:rPr>
          <w:rFonts w:ascii="Calibri" w:hAnsi="Calibri" w:cs="Calibri"/>
        </w:rPr>
      </w:pPr>
      <w:r w:rsidRPr="00A04C7A">
        <w:rPr>
          <w:rFonts w:ascii="Calibri" w:hAnsi="Calibri" w:cs="Calibri"/>
        </w:rPr>
        <w:t>Podwykonawcom zamierzamy powierzyć (zlecić) n/w zakres przedmiotu zamówienia: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7FC5" w:rsidRDefault="00437FC5" w:rsidP="00B9220E">
      <w:pPr>
        <w:widowControl w:val="0"/>
        <w:numPr>
          <w:ilvl w:val="0"/>
          <w:numId w:val="30"/>
        </w:numPr>
        <w:overflowPunct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A04C7A">
        <w:rPr>
          <w:rFonts w:ascii="Calibri" w:hAnsi="Calibri" w:cs="Calibri"/>
        </w:rPr>
        <w:t>Oświadczamy, że oferowana cena za całość zamówienia zawiera wszystkie koszty związane z realizacją przedmiotu zamówienia.</w:t>
      </w:r>
    </w:p>
    <w:p w:rsidR="00437FC5" w:rsidRPr="00A04C7A" w:rsidRDefault="00437FC5" w:rsidP="00B9220E">
      <w:pPr>
        <w:widowControl w:val="0"/>
        <w:numPr>
          <w:ilvl w:val="0"/>
          <w:numId w:val="30"/>
        </w:numPr>
        <w:overflowPunct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A04C7A">
        <w:rPr>
          <w:rFonts w:ascii="Calibri" w:hAnsi="Calibri" w:cs="Calibri"/>
        </w:rPr>
        <w:t xml:space="preserve">Oświadczamy, że </w:t>
      </w:r>
      <w:r>
        <w:rPr>
          <w:rFonts w:ascii="Calibri" w:hAnsi="Calibri" w:cs="Calibri"/>
        </w:rPr>
        <w:t xml:space="preserve">na zamówienie zostanie udzielona gwarancja </w:t>
      </w:r>
      <w:r w:rsidRPr="00A14A20">
        <w:rPr>
          <w:rFonts w:ascii="Calibri" w:hAnsi="Calibri" w:cs="Calibri"/>
          <w:b/>
        </w:rPr>
        <w:t>na</w:t>
      </w:r>
      <w:r>
        <w:rPr>
          <w:rFonts w:ascii="Calibri" w:hAnsi="Calibri" w:cs="Calibri"/>
        </w:rPr>
        <w:t xml:space="preserve"> </w:t>
      </w:r>
      <w:r w:rsidRPr="00A14A20">
        <w:rPr>
          <w:rFonts w:ascii="Calibri" w:hAnsi="Calibri" w:cs="Calibri"/>
          <w:b/>
        </w:rPr>
        <w:t>okres 36 miesięcy.</w:t>
      </w:r>
    </w:p>
    <w:p w:rsidR="00437FC5" w:rsidRPr="00E551BE" w:rsidRDefault="00437FC5" w:rsidP="00B9220E">
      <w:pPr>
        <w:widowControl w:val="0"/>
        <w:numPr>
          <w:ilvl w:val="0"/>
          <w:numId w:val="30"/>
        </w:numPr>
        <w:overflowPunct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A04C7A">
        <w:rPr>
          <w:rFonts w:ascii="Calibri" w:hAnsi="Calibri" w:cs="Calibri"/>
        </w:rPr>
        <w:t>Oświadczamy, że zapoznaliśmy się z zapisami zawartymi w zapytaniu ofertowym i nie wnosimy do nich zastrzeżeń.</w:t>
      </w:r>
      <w:r>
        <w:rPr>
          <w:rFonts w:ascii="Calibri" w:hAnsi="Calibri" w:cs="Calibri"/>
        </w:rPr>
        <w:t xml:space="preserve"> </w:t>
      </w:r>
    </w:p>
    <w:p w:rsidR="00437FC5" w:rsidRDefault="00437FC5" w:rsidP="00B9220E">
      <w:pPr>
        <w:widowControl w:val="0"/>
        <w:numPr>
          <w:ilvl w:val="0"/>
          <w:numId w:val="30"/>
        </w:numPr>
        <w:overflowPunct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A04C7A">
        <w:rPr>
          <w:rFonts w:ascii="Calibri" w:hAnsi="Calibri" w:cs="Calibri"/>
        </w:rPr>
        <w:t>Oświadczamy, iż zaoferowana cena pozostanie niezmieniona przez cały okres realizacji zamówienia.</w:t>
      </w:r>
    </w:p>
    <w:p w:rsidR="00437FC5" w:rsidRPr="00A04C7A" w:rsidRDefault="00437FC5" w:rsidP="00B9220E">
      <w:pPr>
        <w:widowControl w:val="0"/>
        <w:numPr>
          <w:ilvl w:val="0"/>
          <w:numId w:val="30"/>
        </w:numPr>
        <w:overflowPunct w:val="0"/>
        <w:adjustRightInd w:val="0"/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Oświadczamy, że jesteśmy związani niniejszą ofertą przez okres 30 dni od upływu terminu składania ofert.</w:t>
      </w:r>
    </w:p>
    <w:p w:rsidR="00437FC5" w:rsidRDefault="00437FC5" w:rsidP="00B9220E">
      <w:pPr>
        <w:spacing w:line="276" w:lineRule="auto"/>
        <w:jc w:val="both"/>
        <w:rPr>
          <w:rFonts w:ascii="Calibri" w:hAnsi="Calibri" w:cs="Calibri"/>
        </w:rPr>
      </w:pPr>
    </w:p>
    <w:p w:rsidR="00437FC5" w:rsidRPr="00A04C7A" w:rsidRDefault="00437FC5" w:rsidP="00B9220E">
      <w:pPr>
        <w:spacing w:line="276" w:lineRule="auto"/>
        <w:jc w:val="both"/>
        <w:rPr>
          <w:rFonts w:ascii="Calibri" w:hAnsi="Calibri" w:cs="Calibri"/>
        </w:rPr>
      </w:pPr>
      <w:r w:rsidRPr="00A04C7A">
        <w:rPr>
          <w:rFonts w:ascii="Calibri" w:hAnsi="Calibri" w:cs="Calibri"/>
        </w:rPr>
        <w:t>Załącznikami do niniejszej oferty są:</w:t>
      </w:r>
    </w:p>
    <w:p w:rsidR="00437FC5" w:rsidRPr="00A04C7A" w:rsidRDefault="00437FC5" w:rsidP="00B9220E">
      <w:pPr>
        <w:numPr>
          <w:ilvl w:val="0"/>
          <w:numId w:val="31"/>
        </w:num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Wzór umowy parafowany przez osobę upoważnioną </w:t>
      </w:r>
    </w:p>
    <w:p w:rsidR="00437FC5" w:rsidRDefault="00437FC5" w:rsidP="00B9220E">
      <w:pPr>
        <w:widowControl w:val="0"/>
        <w:numPr>
          <w:ilvl w:val="0"/>
          <w:numId w:val="31"/>
        </w:numPr>
        <w:suppressAutoHyphens/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Wykaz realizacji wraz z referencjami</w:t>
      </w:r>
    </w:p>
    <w:p w:rsidR="00437FC5" w:rsidRDefault="00437FC5" w:rsidP="00B9220E">
      <w:pPr>
        <w:widowControl w:val="0"/>
        <w:numPr>
          <w:ilvl w:val="0"/>
          <w:numId w:val="31"/>
        </w:numPr>
        <w:suppressAutoHyphens/>
        <w:spacing w:after="0" w:line="276" w:lineRule="auto"/>
        <w:jc w:val="both"/>
        <w:rPr>
          <w:rFonts w:ascii="Calibri" w:hAnsi="Calibri" w:cs="Calibri"/>
        </w:rPr>
      </w:pPr>
      <w:r w:rsidRPr="00845B33">
        <w:rPr>
          <w:rFonts w:ascii="Calibri" w:hAnsi="Calibri" w:cs="Calibri"/>
        </w:rPr>
        <w:t>Specyfikacja techniczna</w:t>
      </w:r>
    </w:p>
    <w:p w:rsidR="00437FC5" w:rsidRPr="001674D8" w:rsidRDefault="00437FC5" w:rsidP="00B9220E">
      <w:pPr>
        <w:numPr>
          <w:ilvl w:val="0"/>
          <w:numId w:val="31"/>
        </w:num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Wypis z rejestru przedsiębiorców lub zaświadczenie z ewidencji działalności gospodarczej</w:t>
      </w:r>
    </w:p>
    <w:p w:rsidR="00437FC5" w:rsidRPr="00985738" w:rsidRDefault="00437FC5" w:rsidP="00B9220E">
      <w:pPr>
        <w:widowControl w:val="0"/>
        <w:numPr>
          <w:ilvl w:val="0"/>
          <w:numId w:val="31"/>
        </w:numPr>
        <w:suppressAutoHyphens/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</w:t>
      </w:r>
    </w:p>
    <w:p w:rsidR="00985738" w:rsidRDefault="00985738" w:rsidP="00B9220E">
      <w:pPr>
        <w:spacing w:line="276" w:lineRule="auto"/>
        <w:ind w:left="3541" w:firstLine="4"/>
        <w:jc w:val="center"/>
        <w:rPr>
          <w:rFonts w:ascii="Calibri" w:hAnsi="Calibri" w:cs="Calibri"/>
          <w:sz w:val="16"/>
          <w:szCs w:val="16"/>
        </w:rPr>
      </w:pPr>
    </w:p>
    <w:p w:rsidR="00437FC5" w:rsidRPr="00845B33" w:rsidRDefault="00437FC5" w:rsidP="00B9220E">
      <w:pPr>
        <w:spacing w:line="276" w:lineRule="auto"/>
        <w:ind w:left="3541" w:firstLine="4"/>
        <w:jc w:val="center"/>
        <w:rPr>
          <w:rFonts w:ascii="Calibri" w:hAnsi="Calibri" w:cs="Calibri"/>
          <w:sz w:val="16"/>
          <w:szCs w:val="16"/>
        </w:rPr>
      </w:pPr>
      <w:r w:rsidRPr="00845B33">
        <w:rPr>
          <w:rFonts w:ascii="Calibri" w:hAnsi="Calibri" w:cs="Calibri"/>
          <w:sz w:val="16"/>
          <w:szCs w:val="16"/>
        </w:rPr>
        <w:t>……………….........................………………………………….</w:t>
      </w:r>
    </w:p>
    <w:p w:rsidR="00437FC5" w:rsidRDefault="00437FC5" w:rsidP="00B9220E">
      <w:pPr>
        <w:pStyle w:val="Tekstpodstawowywcity2"/>
        <w:spacing w:line="276" w:lineRule="auto"/>
        <w:ind w:left="713" w:firstLine="2832"/>
        <w:jc w:val="center"/>
        <w:rPr>
          <w:rFonts w:ascii="Calibri" w:hAnsi="Calibri" w:cs="Calibri"/>
          <w:sz w:val="16"/>
          <w:szCs w:val="16"/>
        </w:rPr>
      </w:pPr>
      <w:r w:rsidRPr="00845B33">
        <w:rPr>
          <w:rFonts w:ascii="Calibri" w:hAnsi="Calibri" w:cs="Calibri"/>
          <w:sz w:val="16"/>
          <w:szCs w:val="16"/>
        </w:rPr>
        <w:t xml:space="preserve">Podpis, pieczęć osoby uprawnionej do składania </w:t>
      </w:r>
    </w:p>
    <w:p w:rsidR="00437FC5" w:rsidRPr="00845B33" w:rsidRDefault="00437FC5" w:rsidP="00B9220E">
      <w:pPr>
        <w:pStyle w:val="Tekstpodstawowywcity2"/>
        <w:spacing w:line="276" w:lineRule="auto"/>
        <w:ind w:left="713" w:firstLine="2832"/>
        <w:jc w:val="center"/>
        <w:rPr>
          <w:rFonts w:ascii="Calibri" w:hAnsi="Calibri" w:cs="Calibri"/>
          <w:sz w:val="16"/>
          <w:szCs w:val="16"/>
        </w:rPr>
      </w:pPr>
      <w:r w:rsidRPr="00845B33">
        <w:rPr>
          <w:rFonts w:ascii="Calibri" w:hAnsi="Calibri" w:cs="Calibri"/>
          <w:sz w:val="16"/>
          <w:szCs w:val="16"/>
        </w:rPr>
        <w:t>oświadczeń</w:t>
      </w:r>
      <w:r>
        <w:rPr>
          <w:rFonts w:ascii="Calibri" w:hAnsi="Calibri" w:cs="Calibri"/>
          <w:sz w:val="16"/>
          <w:szCs w:val="16"/>
        </w:rPr>
        <w:t xml:space="preserve"> </w:t>
      </w:r>
      <w:r w:rsidRPr="00845B33">
        <w:rPr>
          <w:rFonts w:ascii="Calibri" w:hAnsi="Calibri" w:cs="Calibri"/>
          <w:sz w:val="16"/>
          <w:szCs w:val="16"/>
        </w:rPr>
        <w:t>woli w imieniu  Wykonawcy</w:t>
      </w:r>
    </w:p>
    <w:p w:rsidR="00437FC5" w:rsidRPr="00985738" w:rsidRDefault="00437FC5" w:rsidP="00985738">
      <w:pPr>
        <w:spacing w:line="276" w:lineRule="auto"/>
        <w:rPr>
          <w:rFonts w:ascii="Calibri" w:hAnsi="Calibri" w:cs="Calibri"/>
        </w:rPr>
      </w:pPr>
      <w:r w:rsidRPr="00A04C7A">
        <w:rPr>
          <w:rFonts w:ascii="Calibri" w:hAnsi="Calibri" w:cs="Calibri"/>
        </w:rPr>
        <w:t>*niepotrzebne skreślić</w:t>
      </w:r>
    </w:p>
    <w:p w:rsidR="00250613" w:rsidRDefault="00250613" w:rsidP="00B9220E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</w:p>
    <w:p w:rsidR="00250613" w:rsidRDefault="00250613" w:rsidP="00B9220E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</w:p>
    <w:p w:rsidR="00250613" w:rsidRDefault="00250613" w:rsidP="00B9220E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</w:p>
    <w:p w:rsidR="00250613" w:rsidRDefault="00250613" w:rsidP="00B9220E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</w:p>
    <w:p w:rsidR="00250613" w:rsidRDefault="00250613" w:rsidP="00B9220E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sectPr w:rsidR="00250613" w:rsidSect="00585BE9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5DB" w:rsidRDefault="006635DB" w:rsidP="00972A96">
      <w:pPr>
        <w:spacing w:after="0" w:line="240" w:lineRule="auto"/>
      </w:pPr>
      <w:r>
        <w:separator/>
      </w:r>
    </w:p>
  </w:endnote>
  <w:endnote w:type="continuationSeparator" w:id="0">
    <w:p w:rsidR="006635DB" w:rsidRDefault="006635DB" w:rsidP="0097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5DB" w:rsidRDefault="006635DB" w:rsidP="00972A96">
      <w:pPr>
        <w:spacing w:after="0" w:line="240" w:lineRule="auto"/>
      </w:pPr>
      <w:r>
        <w:separator/>
      </w:r>
    </w:p>
  </w:footnote>
  <w:footnote w:type="continuationSeparator" w:id="0">
    <w:p w:rsidR="006635DB" w:rsidRDefault="006635DB" w:rsidP="0097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96" w:rsidRDefault="006F654F">
    <w:pPr>
      <w:pStyle w:val="Nagwek"/>
    </w:pPr>
    <w:r>
      <w:tab/>
    </w:r>
    <w:r w:rsidR="001408E2">
      <w:rPr>
        <w:noProof/>
        <w:color w:val="000000"/>
        <w:lang w:eastAsia="pl-PL"/>
      </w:rPr>
      <w:drawing>
        <wp:inline distT="0" distB="0" distL="0" distR="0" wp14:anchorId="5558F67C" wp14:editId="50F4E7A2">
          <wp:extent cx="5743575" cy="6191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191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2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8A43D75"/>
    <w:multiLevelType w:val="multilevel"/>
    <w:tmpl w:val="489E4F1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5">
    <w:nsid w:val="0BBD7479"/>
    <w:multiLevelType w:val="hybridMultilevel"/>
    <w:tmpl w:val="72ACB7DE"/>
    <w:lvl w:ilvl="0" w:tplc="EF32D5C4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36CD4"/>
    <w:multiLevelType w:val="hybridMultilevel"/>
    <w:tmpl w:val="CFA21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47B23"/>
    <w:multiLevelType w:val="multilevel"/>
    <w:tmpl w:val="E4424406"/>
    <w:lvl w:ilvl="0">
      <w:start w:val="11"/>
      <w:numFmt w:val="decimal"/>
      <w:pStyle w:val="Nagwek1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>
    <w:nsid w:val="15620A58"/>
    <w:multiLevelType w:val="hybridMultilevel"/>
    <w:tmpl w:val="86420DC4"/>
    <w:lvl w:ilvl="0" w:tplc="D78E02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B2087"/>
    <w:multiLevelType w:val="multilevel"/>
    <w:tmpl w:val="3FCAA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8" w:hanging="1440"/>
      </w:pPr>
      <w:rPr>
        <w:rFonts w:hint="default"/>
      </w:rPr>
    </w:lvl>
  </w:abstractNum>
  <w:abstractNum w:abstractNumId="10">
    <w:nsid w:val="192023D5"/>
    <w:multiLevelType w:val="hybridMultilevel"/>
    <w:tmpl w:val="D0864B6C"/>
    <w:lvl w:ilvl="0" w:tplc="64C07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E5257B"/>
    <w:multiLevelType w:val="hybridMultilevel"/>
    <w:tmpl w:val="EDFA2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F65A5"/>
    <w:multiLevelType w:val="hybridMultilevel"/>
    <w:tmpl w:val="0BE8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577D1"/>
    <w:multiLevelType w:val="multilevel"/>
    <w:tmpl w:val="489E4F1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14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577E26"/>
    <w:multiLevelType w:val="hybridMultilevel"/>
    <w:tmpl w:val="A2121F20"/>
    <w:lvl w:ilvl="0" w:tplc="50F65A18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611A88"/>
    <w:multiLevelType w:val="hybridMultilevel"/>
    <w:tmpl w:val="27FC4C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F2A84"/>
    <w:multiLevelType w:val="hybridMultilevel"/>
    <w:tmpl w:val="6BF62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20E58"/>
    <w:multiLevelType w:val="hybridMultilevel"/>
    <w:tmpl w:val="EC9CA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A364E"/>
    <w:multiLevelType w:val="hybridMultilevel"/>
    <w:tmpl w:val="F91EAA00"/>
    <w:lvl w:ilvl="0" w:tplc="50F65A18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>
    <w:nsid w:val="4224186E"/>
    <w:multiLevelType w:val="multilevel"/>
    <w:tmpl w:val="489E4F1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21">
    <w:nsid w:val="43A000A8"/>
    <w:multiLevelType w:val="hybridMultilevel"/>
    <w:tmpl w:val="6E1C8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E62AD"/>
    <w:multiLevelType w:val="hybridMultilevel"/>
    <w:tmpl w:val="203C127C"/>
    <w:lvl w:ilvl="0" w:tplc="5CACA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D38C7"/>
    <w:multiLevelType w:val="hybridMultilevel"/>
    <w:tmpl w:val="0B60A6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76191"/>
    <w:multiLevelType w:val="hybridMultilevel"/>
    <w:tmpl w:val="FE8AA02A"/>
    <w:lvl w:ilvl="0" w:tplc="3532390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4CDB3CE9"/>
    <w:multiLevelType w:val="hybridMultilevel"/>
    <w:tmpl w:val="C126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7">
    <w:nsid w:val="5C1563A8"/>
    <w:multiLevelType w:val="multilevel"/>
    <w:tmpl w:val="C69A9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CB60619"/>
    <w:multiLevelType w:val="hybridMultilevel"/>
    <w:tmpl w:val="E54AE1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E64BD6"/>
    <w:multiLevelType w:val="hybridMultilevel"/>
    <w:tmpl w:val="93F4A4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35D2C85"/>
    <w:multiLevelType w:val="hybridMultilevel"/>
    <w:tmpl w:val="5DD05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D6166"/>
    <w:multiLevelType w:val="hybridMultilevel"/>
    <w:tmpl w:val="8AD0B18A"/>
    <w:lvl w:ilvl="0" w:tplc="783C1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122DBA"/>
    <w:multiLevelType w:val="multilevel"/>
    <w:tmpl w:val="3A621AB0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3">
    <w:nsid w:val="7C4946F3"/>
    <w:multiLevelType w:val="hybridMultilevel"/>
    <w:tmpl w:val="1BC47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4"/>
  </w:num>
  <w:num w:numId="8">
    <w:abstractNumId w:val="8"/>
  </w:num>
  <w:num w:numId="9">
    <w:abstractNumId w:val="15"/>
  </w:num>
  <w:num w:numId="10">
    <w:abstractNumId w:val="19"/>
  </w:num>
  <w:num w:numId="11">
    <w:abstractNumId w:val="17"/>
  </w:num>
  <w:num w:numId="12">
    <w:abstractNumId w:val="6"/>
  </w:num>
  <w:num w:numId="13">
    <w:abstractNumId w:val="16"/>
  </w:num>
  <w:num w:numId="14">
    <w:abstractNumId w:val="29"/>
  </w:num>
  <w:num w:numId="15">
    <w:abstractNumId w:val="18"/>
  </w:num>
  <w:num w:numId="16">
    <w:abstractNumId w:val="23"/>
  </w:num>
  <w:num w:numId="17">
    <w:abstractNumId w:val="0"/>
  </w:num>
  <w:num w:numId="18">
    <w:abstractNumId w:val="31"/>
  </w:num>
  <w:num w:numId="19">
    <w:abstractNumId w:val="21"/>
  </w:num>
  <w:num w:numId="20">
    <w:abstractNumId w:val="11"/>
  </w:num>
  <w:num w:numId="21">
    <w:abstractNumId w:val="12"/>
  </w:num>
  <w:num w:numId="22">
    <w:abstractNumId w:val="5"/>
  </w:num>
  <w:num w:numId="23">
    <w:abstractNumId w:val="30"/>
  </w:num>
  <w:num w:numId="24">
    <w:abstractNumId w:val="22"/>
  </w:num>
  <w:num w:numId="25">
    <w:abstractNumId w:val="13"/>
  </w:num>
  <w:num w:numId="26">
    <w:abstractNumId w:val="28"/>
  </w:num>
  <w:num w:numId="27">
    <w:abstractNumId w:val="20"/>
  </w:num>
  <w:num w:numId="28">
    <w:abstractNumId w:val="4"/>
  </w:num>
  <w:num w:numId="29">
    <w:abstractNumId w:val="9"/>
  </w:num>
  <w:num w:numId="30">
    <w:abstractNumId w:val="10"/>
  </w:num>
  <w:num w:numId="31">
    <w:abstractNumId w:val="33"/>
  </w:num>
  <w:num w:numId="32">
    <w:abstractNumId w:val="27"/>
  </w:num>
  <w:num w:numId="33">
    <w:abstractNumId w:val="2"/>
  </w:num>
  <w:num w:numId="34">
    <w:abstractNumId w:val="1"/>
  </w:num>
  <w:num w:numId="35">
    <w:abstractNumId w:val="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96"/>
    <w:rsid w:val="00077E5C"/>
    <w:rsid w:val="000C0507"/>
    <w:rsid w:val="000D2E08"/>
    <w:rsid w:val="001408E2"/>
    <w:rsid w:val="00246418"/>
    <w:rsid w:val="00250613"/>
    <w:rsid w:val="002D6749"/>
    <w:rsid w:val="002F6BE9"/>
    <w:rsid w:val="00307243"/>
    <w:rsid w:val="00321D1F"/>
    <w:rsid w:val="00340364"/>
    <w:rsid w:val="003B01B1"/>
    <w:rsid w:val="00437FC5"/>
    <w:rsid w:val="004450E2"/>
    <w:rsid w:val="00497AB0"/>
    <w:rsid w:val="004D09F4"/>
    <w:rsid w:val="00554FE6"/>
    <w:rsid w:val="005707AF"/>
    <w:rsid w:val="00585BE9"/>
    <w:rsid w:val="005D341F"/>
    <w:rsid w:val="005E479F"/>
    <w:rsid w:val="006164C4"/>
    <w:rsid w:val="00621C88"/>
    <w:rsid w:val="0064516C"/>
    <w:rsid w:val="00650662"/>
    <w:rsid w:val="006635DB"/>
    <w:rsid w:val="00671135"/>
    <w:rsid w:val="006F654F"/>
    <w:rsid w:val="007338B3"/>
    <w:rsid w:val="00752240"/>
    <w:rsid w:val="007538ED"/>
    <w:rsid w:val="0076194B"/>
    <w:rsid w:val="007A1771"/>
    <w:rsid w:val="007B53AB"/>
    <w:rsid w:val="00812C56"/>
    <w:rsid w:val="00844B29"/>
    <w:rsid w:val="008E0955"/>
    <w:rsid w:val="009358A7"/>
    <w:rsid w:val="00946974"/>
    <w:rsid w:val="00966BC5"/>
    <w:rsid w:val="00972A96"/>
    <w:rsid w:val="00985738"/>
    <w:rsid w:val="009B087A"/>
    <w:rsid w:val="009B1CC7"/>
    <w:rsid w:val="009B606E"/>
    <w:rsid w:val="009C1A4F"/>
    <w:rsid w:val="00A2182F"/>
    <w:rsid w:val="00A80EB5"/>
    <w:rsid w:val="00A947B9"/>
    <w:rsid w:val="00B22C8A"/>
    <w:rsid w:val="00B9220E"/>
    <w:rsid w:val="00C11CEA"/>
    <w:rsid w:val="00C306E6"/>
    <w:rsid w:val="00C373BE"/>
    <w:rsid w:val="00C57D77"/>
    <w:rsid w:val="00C921FC"/>
    <w:rsid w:val="00CF4F9A"/>
    <w:rsid w:val="00D120CF"/>
    <w:rsid w:val="00DA15E7"/>
    <w:rsid w:val="00DC32F0"/>
    <w:rsid w:val="00DF5EC5"/>
    <w:rsid w:val="00E35A1F"/>
    <w:rsid w:val="00EB5948"/>
    <w:rsid w:val="00EE49F1"/>
    <w:rsid w:val="00EF0F2F"/>
    <w:rsid w:val="00F22F47"/>
    <w:rsid w:val="00F8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0D2E08"/>
    <w:pPr>
      <w:keepNext/>
      <w:widowControl w:val="0"/>
      <w:numPr>
        <w:numId w:val="3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FC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A96"/>
  </w:style>
  <w:style w:type="paragraph" w:styleId="Stopka">
    <w:name w:val="footer"/>
    <w:basedOn w:val="Normalny"/>
    <w:link w:val="StopkaZnak"/>
    <w:uiPriority w:val="99"/>
    <w:unhideWhenUsed/>
    <w:rsid w:val="0097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A96"/>
  </w:style>
  <w:style w:type="table" w:customStyle="1" w:styleId="Jasnasiatka1">
    <w:name w:val="Jasna siatka1"/>
    <w:basedOn w:val="Standardowy"/>
    <w:next w:val="Jasnasiatka"/>
    <w:uiPriority w:val="40"/>
    <w:rsid w:val="00972A96"/>
    <w:pPr>
      <w:spacing w:after="0" w:line="240" w:lineRule="auto"/>
    </w:pPr>
    <w:rPr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A96"/>
    <w:pPr>
      <w:spacing w:after="0" w:line="240" w:lineRule="auto"/>
    </w:pPr>
    <w:rPr>
      <w:rFonts w:cs="Century Schoolbook"/>
      <w:color w:val="41475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A96"/>
    <w:rPr>
      <w:rFonts w:cs="Century Schoolbook"/>
      <w:color w:val="41475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2A96"/>
    <w:rPr>
      <w:vertAlign w:val="superscript"/>
    </w:rPr>
  </w:style>
  <w:style w:type="table" w:customStyle="1" w:styleId="Jasnasiatkaakcent31">
    <w:name w:val="Jasna siatka — akcent 31"/>
    <w:basedOn w:val="Standardowy"/>
    <w:next w:val="Jasnasiatkaakcent3"/>
    <w:uiPriority w:val="43"/>
    <w:rsid w:val="00972A96"/>
    <w:pPr>
      <w:spacing w:after="0" w:line="240" w:lineRule="auto"/>
    </w:pPr>
    <w:rPr>
      <w:lang w:eastAsia="pl-PL"/>
    </w:rPr>
    <w:tblPr>
      <w:tblStyleRowBandSize w:val="1"/>
      <w:tblStyleColBandSize w:val="1"/>
      <w:tblBorders>
        <w:top w:val="single" w:sz="8" w:space="0" w:color="B32C16"/>
        <w:left w:val="single" w:sz="8" w:space="0" w:color="B32C16"/>
        <w:bottom w:val="single" w:sz="8" w:space="0" w:color="B32C16"/>
        <w:right w:val="single" w:sz="8" w:space="0" w:color="B32C16"/>
        <w:insideH w:val="single" w:sz="8" w:space="0" w:color="B32C16"/>
        <w:insideV w:val="single" w:sz="8" w:space="0" w:color="B32C16"/>
      </w:tblBorders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shd w:val="clear" w:color="auto" w:fill="852010"/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B32C16"/>
          <w:left w:val="single" w:sz="8" w:space="0" w:color="B32C16"/>
          <w:bottom w:val="single" w:sz="8" w:space="0" w:color="B32C16"/>
          <w:right w:val="single" w:sz="8" w:space="0" w:color="B32C16"/>
          <w:insideH w:val="nil"/>
          <w:insideV w:val="single" w:sz="8" w:space="0" w:color="B32C16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  <w:tblPr/>
      <w:tcPr>
        <w:shd w:val="clear" w:color="auto" w:fill="F19E90"/>
      </w:tc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shd w:val="clear" w:color="auto" w:fill="EA6D59"/>
      </w:tcPr>
    </w:tblStylePr>
    <w:tblStylePr w:type="band1Vert">
      <w:tblPr/>
      <w:tcPr>
        <w:tcBorders>
          <w:top w:val="single" w:sz="8" w:space="0" w:color="B32C16"/>
          <w:left w:val="single" w:sz="8" w:space="0" w:color="B32C16"/>
          <w:bottom w:val="single" w:sz="8" w:space="0" w:color="B32C16"/>
          <w:right w:val="single" w:sz="8" w:space="0" w:color="B32C16"/>
        </w:tcBorders>
        <w:shd w:val="clear" w:color="auto" w:fill="F6C2BA"/>
      </w:tcPr>
    </w:tblStylePr>
    <w:tblStylePr w:type="band1Horz">
      <w:tblPr/>
      <w:tcPr>
        <w:tcBorders>
          <w:top w:val="single" w:sz="8" w:space="0" w:color="B32C16"/>
          <w:left w:val="single" w:sz="8" w:space="0" w:color="B32C16"/>
          <w:bottom w:val="single" w:sz="8" w:space="0" w:color="B32C16"/>
          <w:right w:val="single" w:sz="8" w:space="0" w:color="B32C16"/>
          <w:insideV w:val="single" w:sz="8" w:space="0" w:color="B32C16"/>
        </w:tcBorders>
        <w:shd w:val="clear" w:color="auto" w:fill="F6C2BA"/>
      </w:tcPr>
    </w:tblStylePr>
    <w:tblStylePr w:type="band2Horz">
      <w:tblPr/>
      <w:tcPr>
        <w:tcBorders>
          <w:top w:val="single" w:sz="8" w:space="0" w:color="B32C16"/>
          <w:left w:val="single" w:sz="8" w:space="0" w:color="B32C16"/>
          <w:bottom w:val="single" w:sz="8" w:space="0" w:color="B32C16"/>
          <w:right w:val="single" w:sz="8" w:space="0" w:color="B32C16"/>
          <w:insideV w:val="single" w:sz="8" w:space="0" w:color="B32C16"/>
        </w:tcBorders>
      </w:tcPr>
    </w:tblStylePr>
  </w:style>
  <w:style w:type="table" w:styleId="Jasnasiatka">
    <w:name w:val="Light Grid"/>
    <w:basedOn w:val="Standardowy"/>
    <w:uiPriority w:val="62"/>
    <w:semiHidden/>
    <w:unhideWhenUsed/>
    <w:rsid w:val="00972A9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972A9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B22C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4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9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F654F"/>
    <w:rPr>
      <w:color w:val="0563C1" w:themeColor="hyperlink"/>
      <w:u w:val="single"/>
    </w:rPr>
  </w:style>
  <w:style w:type="paragraph" w:customStyle="1" w:styleId="Nagwek10">
    <w:name w:val="Nagłówek1"/>
    <w:basedOn w:val="Normalny"/>
    <w:next w:val="Tekstpodstawowy"/>
    <w:rsid w:val="00CF4F9A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4F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4F9A"/>
  </w:style>
  <w:style w:type="character" w:customStyle="1" w:styleId="Nagwek1Znak">
    <w:name w:val="Nagłówek 1 Znak"/>
    <w:basedOn w:val="Domylnaczcionkaakapitu"/>
    <w:link w:val="Nagwek1"/>
    <w:rsid w:val="000D2E08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7FC5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43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37FC5"/>
    <w:rPr>
      <w:b/>
      <w:bCs/>
    </w:rPr>
  </w:style>
  <w:style w:type="paragraph" w:customStyle="1" w:styleId="Default">
    <w:name w:val="Default"/>
    <w:rsid w:val="00437F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37FC5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37FC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A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A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AB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0D2E08"/>
    <w:pPr>
      <w:keepNext/>
      <w:widowControl w:val="0"/>
      <w:numPr>
        <w:numId w:val="3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FC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A96"/>
  </w:style>
  <w:style w:type="paragraph" w:styleId="Stopka">
    <w:name w:val="footer"/>
    <w:basedOn w:val="Normalny"/>
    <w:link w:val="StopkaZnak"/>
    <w:uiPriority w:val="99"/>
    <w:unhideWhenUsed/>
    <w:rsid w:val="0097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A96"/>
  </w:style>
  <w:style w:type="table" w:customStyle="1" w:styleId="Jasnasiatka1">
    <w:name w:val="Jasna siatka1"/>
    <w:basedOn w:val="Standardowy"/>
    <w:next w:val="Jasnasiatka"/>
    <w:uiPriority w:val="40"/>
    <w:rsid w:val="00972A96"/>
    <w:pPr>
      <w:spacing w:after="0" w:line="240" w:lineRule="auto"/>
    </w:pPr>
    <w:rPr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A96"/>
    <w:pPr>
      <w:spacing w:after="0" w:line="240" w:lineRule="auto"/>
    </w:pPr>
    <w:rPr>
      <w:rFonts w:cs="Century Schoolbook"/>
      <w:color w:val="41475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A96"/>
    <w:rPr>
      <w:rFonts w:cs="Century Schoolbook"/>
      <w:color w:val="41475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2A96"/>
    <w:rPr>
      <w:vertAlign w:val="superscript"/>
    </w:rPr>
  </w:style>
  <w:style w:type="table" w:customStyle="1" w:styleId="Jasnasiatkaakcent31">
    <w:name w:val="Jasna siatka — akcent 31"/>
    <w:basedOn w:val="Standardowy"/>
    <w:next w:val="Jasnasiatkaakcent3"/>
    <w:uiPriority w:val="43"/>
    <w:rsid w:val="00972A96"/>
    <w:pPr>
      <w:spacing w:after="0" w:line="240" w:lineRule="auto"/>
    </w:pPr>
    <w:rPr>
      <w:lang w:eastAsia="pl-PL"/>
    </w:rPr>
    <w:tblPr>
      <w:tblStyleRowBandSize w:val="1"/>
      <w:tblStyleColBandSize w:val="1"/>
      <w:tblBorders>
        <w:top w:val="single" w:sz="8" w:space="0" w:color="B32C16"/>
        <w:left w:val="single" w:sz="8" w:space="0" w:color="B32C16"/>
        <w:bottom w:val="single" w:sz="8" w:space="0" w:color="B32C16"/>
        <w:right w:val="single" w:sz="8" w:space="0" w:color="B32C16"/>
        <w:insideH w:val="single" w:sz="8" w:space="0" w:color="B32C16"/>
        <w:insideV w:val="single" w:sz="8" w:space="0" w:color="B32C16"/>
      </w:tblBorders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shd w:val="clear" w:color="auto" w:fill="852010"/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B32C16"/>
          <w:left w:val="single" w:sz="8" w:space="0" w:color="B32C16"/>
          <w:bottom w:val="single" w:sz="8" w:space="0" w:color="B32C16"/>
          <w:right w:val="single" w:sz="8" w:space="0" w:color="B32C16"/>
          <w:insideH w:val="nil"/>
          <w:insideV w:val="single" w:sz="8" w:space="0" w:color="B32C16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  <w:tblPr/>
      <w:tcPr>
        <w:shd w:val="clear" w:color="auto" w:fill="F19E90"/>
      </w:tc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shd w:val="clear" w:color="auto" w:fill="EA6D59"/>
      </w:tcPr>
    </w:tblStylePr>
    <w:tblStylePr w:type="band1Vert">
      <w:tblPr/>
      <w:tcPr>
        <w:tcBorders>
          <w:top w:val="single" w:sz="8" w:space="0" w:color="B32C16"/>
          <w:left w:val="single" w:sz="8" w:space="0" w:color="B32C16"/>
          <w:bottom w:val="single" w:sz="8" w:space="0" w:color="B32C16"/>
          <w:right w:val="single" w:sz="8" w:space="0" w:color="B32C16"/>
        </w:tcBorders>
        <w:shd w:val="clear" w:color="auto" w:fill="F6C2BA"/>
      </w:tcPr>
    </w:tblStylePr>
    <w:tblStylePr w:type="band1Horz">
      <w:tblPr/>
      <w:tcPr>
        <w:tcBorders>
          <w:top w:val="single" w:sz="8" w:space="0" w:color="B32C16"/>
          <w:left w:val="single" w:sz="8" w:space="0" w:color="B32C16"/>
          <w:bottom w:val="single" w:sz="8" w:space="0" w:color="B32C16"/>
          <w:right w:val="single" w:sz="8" w:space="0" w:color="B32C16"/>
          <w:insideV w:val="single" w:sz="8" w:space="0" w:color="B32C16"/>
        </w:tcBorders>
        <w:shd w:val="clear" w:color="auto" w:fill="F6C2BA"/>
      </w:tcPr>
    </w:tblStylePr>
    <w:tblStylePr w:type="band2Horz">
      <w:tblPr/>
      <w:tcPr>
        <w:tcBorders>
          <w:top w:val="single" w:sz="8" w:space="0" w:color="B32C16"/>
          <w:left w:val="single" w:sz="8" w:space="0" w:color="B32C16"/>
          <w:bottom w:val="single" w:sz="8" w:space="0" w:color="B32C16"/>
          <w:right w:val="single" w:sz="8" w:space="0" w:color="B32C16"/>
          <w:insideV w:val="single" w:sz="8" w:space="0" w:color="B32C16"/>
        </w:tcBorders>
      </w:tcPr>
    </w:tblStylePr>
  </w:style>
  <w:style w:type="table" w:styleId="Jasnasiatka">
    <w:name w:val="Light Grid"/>
    <w:basedOn w:val="Standardowy"/>
    <w:uiPriority w:val="62"/>
    <w:semiHidden/>
    <w:unhideWhenUsed/>
    <w:rsid w:val="00972A9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972A9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B22C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4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9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F654F"/>
    <w:rPr>
      <w:color w:val="0563C1" w:themeColor="hyperlink"/>
      <w:u w:val="single"/>
    </w:rPr>
  </w:style>
  <w:style w:type="paragraph" w:customStyle="1" w:styleId="Nagwek10">
    <w:name w:val="Nagłówek1"/>
    <w:basedOn w:val="Normalny"/>
    <w:next w:val="Tekstpodstawowy"/>
    <w:rsid w:val="00CF4F9A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4F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4F9A"/>
  </w:style>
  <w:style w:type="character" w:customStyle="1" w:styleId="Nagwek1Znak">
    <w:name w:val="Nagłówek 1 Znak"/>
    <w:basedOn w:val="Domylnaczcionkaakapitu"/>
    <w:link w:val="Nagwek1"/>
    <w:rsid w:val="000D2E08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7FC5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43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37FC5"/>
    <w:rPr>
      <w:b/>
      <w:bCs/>
    </w:rPr>
  </w:style>
  <w:style w:type="paragraph" w:customStyle="1" w:styleId="Default">
    <w:name w:val="Default"/>
    <w:rsid w:val="00437F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37FC5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37FC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A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A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A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7909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Pękala</dc:creator>
  <cp:lastModifiedBy>adm</cp:lastModifiedBy>
  <cp:revision>2</cp:revision>
  <cp:lastPrinted>2014-11-21T10:47:00Z</cp:lastPrinted>
  <dcterms:created xsi:type="dcterms:W3CDTF">2015-03-03T15:18:00Z</dcterms:created>
  <dcterms:modified xsi:type="dcterms:W3CDTF">2015-03-03T15:18:00Z</dcterms:modified>
</cp:coreProperties>
</file>